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D9C22" w14:textId="77777777" w:rsidR="0063498D" w:rsidRDefault="0063498D" w:rsidP="009511C3">
      <w:pPr>
        <w:spacing w:after="0"/>
      </w:pPr>
    </w:p>
    <w:p w14:paraId="3AAB6F49" w14:textId="77777777" w:rsidR="001826B6" w:rsidRDefault="001826B6" w:rsidP="009511C3">
      <w:pPr>
        <w:spacing w:after="0"/>
      </w:pPr>
    </w:p>
    <w:p w14:paraId="5DD9206E" w14:textId="77777777" w:rsidR="008E2EF8" w:rsidRPr="00224271" w:rsidRDefault="008E2EF8" w:rsidP="00E65596">
      <w:pPr>
        <w:jc w:val="center"/>
        <w:rPr>
          <w:b/>
          <w:noProof/>
          <w:color w:val="548DD4"/>
          <w:sz w:val="50"/>
          <w:szCs w:val="50"/>
        </w:rPr>
      </w:pPr>
    </w:p>
    <w:p w14:paraId="6DBDFECA" w14:textId="77777777" w:rsidR="00935495" w:rsidRPr="00224271" w:rsidRDefault="00386EE7" w:rsidP="00E65596">
      <w:pPr>
        <w:jc w:val="center"/>
        <w:rPr>
          <w:b/>
          <w:noProof/>
          <w:color w:val="548DD4"/>
          <w:sz w:val="50"/>
          <w:szCs w:val="50"/>
        </w:rPr>
      </w:pPr>
      <w:r>
        <w:rPr>
          <w:b/>
          <w:noProof/>
          <w:color w:val="548DD4"/>
          <w:sz w:val="50"/>
          <w:szCs w:val="50"/>
        </w:rPr>
        <w:t>Small guidance related to sampling &amp; monitoring of emissions</w:t>
      </w:r>
    </w:p>
    <w:p w14:paraId="2CE47BA0" w14:textId="77777777" w:rsidR="00E65596" w:rsidRPr="00224271" w:rsidRDefault="00E65596" w:rsidP="00E65596">
      <w:pPr>
        <w:spacing w:after="0"/>
        <w:jc w:val="center"/>
        <w:rPr>
          <w:i/>
          <w:noProof/>
          <w:sz w:val="32"/>
          <w:szCs w:val="32"/>
        </w:rPr>
      </w:pPr>
    </w:p>
    <w:p w14:paraId="546786DC" w14:textId="77777777" w:rsidR="008E2EF8" w:rsidRPr="00224271" w:rsidRDefault="008E2EF8" w:rsidP="00E65596">
      <w:pPr>
        <w:spacing w:after="0"/>
        <w:jc w:val="center"/>
        <w:rPr>
          <w:i/>
          <w:noProof/>
          <w:sz w:val="32"/>
          <w:szCs w:val="32"/>
        </w:rPr>
      </w:pPr>
    </w:p>
    <w:p w14:paraId="22AD88AE" w14:textId="0B0525C2" w:rsidR="00E65596" w:rsidRPr="00241293" w:rsidRDefault="00E65596" w:rsidP="00E65596">
      <w:pPr>
        <w:spacing w:after="0"/>
        <w:jc w:val="center"/>
        <w:rPr>
          <w:i/>
          <w:noProof/>
          <w:sz w:val="32"/>
          <w:szCs w:val="32"/>
          <w:lang w:val="sv-SE"/>
        </w:rPr>
      </w:pPr>
      <w:r w:rsidRPr="00241293">
        <w:rPr>
          <w:i/>
          <w:noProof/>
          <w:sz w:val="32"/>
          <w:szCs w:val="32"/>
          <w:lang w:val="sv-SE"/>
        </w:rPr>
        <w:t xml:space="preserve">Project </w:t>
      </w:r>
      <w:r w:rsidR="00241293" w:rsidRPr="002A0562">
        <w:rPr>
          <w:i/>
          <w:noProof/>
          <w:sz w:val="32"/>
          <w:szCs w:val="32"/>
          <w:lang w:val="sv-SE"/>
        </w:rPr>
        <w:t>MK-10-IPA-EN-01-14 (MK-10-IB-EN-01)</w:t>
      </w:r>
    </w:p>
    <w:p w14:paraId="76613E1E" w14:textId="77777777" w:rsidR="00E65596" w:rsidRPr="00224271" w:rsidRDefault="00E65596" w:rsidP="00E65596">
      <w:pPr>
        <w:spacing w:after="0"/>
        <w:jc w:val="center"/>
        <w:rPr>
          <w:i/>
          <w:noProof/>
          <w:sz w:val="32"/>
          <w:szCs w:val="32"/>
        </w:rPr>
      </w:pPr>
      <w:r w:rsidRPr="00224271">
        <w:rPr>
          <w:i/>
          <w:noProof/>
          <w:sz w:val="32"/>
          <w:szCs w:val="32"/>
        </w:rPr>
        <w:t>Activity n</w:t>
      </w:r>
      <w:r w:rsidR="0060528F" w:rsidRPr="00224271">
        <w:rPr>
          <w:i/>
          <w:noProof/>
          <w:sz w:val="32"/>
          <w:szCs w:val="32"/>
        </w:rPr>
        <w:t xml:space="preserve">o: </w:t>
      </w:r>
      <w:r w:rsidR="00935495" w:rsidRPr="00224271">
        <w:rPr>
          <w:i/>
          <w:noProof/>
          <w:sz w:val="32"/>
          <w:szCs w:val="32"/>
        </w:rPr>
        <w:t>2</w:t>
      </w:r>
      <w:r w:rsidR="008E2EF8" w:rsidRPr="00224271">
        <w:rPr>
          <w:i/>
          <w:noProof/>
          <w:sz w:val="32"/>
          <w:szCs w:val="32"/>
        </w:rPr>
        <w:t>.1</w:t>
      </w:r>
    </w:p>
    <w:p w14:paraId="0B990CF9" w14:textId="77777777" w:rsidR="00E65596" w:rsidRPr="00224271" w:rsidRDefault="00E65596" w:rsidP="00E65596">
      <w:pPr>
        <w:rPr>
          <w:noProof/>
          <w:sz w:val="28"/>
          <w:szCs w:val="28"/>
        </w:rPr>
      </w:pPr>
    </w:p>
    <w:p w14:paraId="09935A8B" w14:textId="77777777" w:rsidR="00E65596" w:rsidRPr="00224271" w:rsidRDefault="00E65596" w:rsidP="00E65596">
      <w:pPr>
        <w:rPr>
          <w:noProof/>
          <w:sz w:val="28"/>
          <w:szCs w:val="28"/>
        </w:rPr>
      </w:pPr>
    </w:p>
    <w:p w14:paraId="75052ECE" w14:textId="77777777" w:rsidR="00E65596" w:rsidRPr="00241293" w:rsidRDefault="00E65596" w:rsidP="00E65596">
      <w:pPr>
        <w:spacing w:after="0"/>
        <w:ind w:left="3828"/>
        <w:rPr>
          <w:noProof/>
          <w:sz w:val="28"/>
          <w:szCs w:val="28"/>
          <w:lang w:val="en-US"/>
        </w:rPr>
      </w:pPr>
      <w:r w:rsidRPr="00241293">
        <w:rPr>
          <w:noProof/>
          <w:sz w:val="28"/>
          <w:szCs w:val="28"/>
          <w:lang w:val="en-US"/>
        </w:rPr>
        <w:t>Prepared by:</w:t>
      </w:r>
    </w:p>
    <w:p w14:paraId="62E18A66" w14:textId="77777777" w:rsidR="00852025" w:rsidRPr="00241293" w:rsidRDefault="00386EE7" w:rsidP="00E65596">
      <w:pPr>
        <w:spacing w:after="0"/>
        <w:ind w:left="4395"/>
        <w:rPr>
          <w:noProof/>
          <w:sz w:val="28"/>
          <w:szCs w:val="28"/>
          <w:lang w:val="en-US"/>
        </w:rPr>
      </w:pPr>
      <w:r w:rsidRPr="00241293">
        <w:rPr>
          <w:noProof/>
          <w:sz w:val="28"/>
          <w:szCs w:val="28"/>
          <w:lang w:val="en-US"/>
        </w:rPr>
        <w:t>Mari Luz Macho</w:t>
      </w:r>
    </w:p>
    <w:p w14:paraId="018744BF" w14:textId="77777777" w:rsidR="00935495" w:rsidRDefault="00386EE7" w:rsidP="00E65596">
      <w:pPr>
        <w:spacing w:after="0"/>
        <w:ind w:left="4395"/>
        <w:rPr>
          <w:noProof/>
          <w:sz w:val="28"/>
          <w:szCs w:val="28"/>
          <w:lang w:val="es-ES"/>
        </w:rPr>
      </w:pPr>
      <w:r w:rsidRPr="00386EE7">
        <w:rPr>
          <w:noProof/>
          <w:sz w:val="28"/>
          <w:szCs w:val="28"/>
          <w:lang w:val="es-ES"/>
        </w:rPr>
        <w:t>Agustín Díaz</w:t>
      </w:r>
    </w:p>
    <w:p w14:paraId="6C0FEA0E" w14:textId="5A31C726" w:rsidR="00C55F0C" w:rsidRDefault="00C55F0C" w:rsidP="00E65596">
      <w:pPr>
        <w:spacing w:after="0"/>
        <w:ind w:left="4395"/>
        <w:rPr>
          <w:noProof/>
          <w:sz w:val="28"/>
          <w:szCs w:val="28"/>
          <w:lang w:val="es-ES"/>
        </w:rPr>
      </w:pPr>
      <w:r>
        <w:rPr>
          <w:noProof/>
          <w:sz w:val="28"/>
          <w:szCs w:val="28"/>
          <w:lang w:val="es-ES"/>
        </w:rPr>
        <w:t>Lucas Blanes</w:t>
      </w:r>
    </w:p>
    <w:p w14:paraId="3993124C" w14:textId="3BDD659B" w:rsidR="00C55F0C" w:rsidRDefault="00C55F0C" w:rsidP="00E65596">
      <w:pPr>
        <w:spacing w:after="0"/>
        <w:ind w:left="4395"/>
        <w:rPr>
          <w:noProof/>
          <w:sz w:val="28"/>
          <w:szCs w:val="28"/>
          <w:lang w:val="es-ES"/>
        </w:rPr>
      </w:pPr>
      <w:r>
        <w:rPr>
          <w:noProof/>
          <w:sz w:val="28"/>
          <w:szCs w:val="28"/>
          <w:lang w:val="es-ES"/>
        </w:rPr>
        <w:t>Luis Suárez</w:t>
      </w:r>
    </w:p>
    <w:p w14:paraId="7CA8F98C" w14:textId="7EB1471D" w:rsidR="00CC32EB" w:rsidRPr="00CC7D76" w:rsidRDefault="00CC32EB" w:rsidP="00E65596">
      <w:pPr>
        <w:spacing w:after="0"/>
        <w:ind w:left="4395"/>
        <w:rPr>
          <w:noProof/>
          <w:sz w:val="28"/>
          <w:szCs w:val="28"/>
          <w:lang w:val="en-US"/>
        </w:rPr>
      </w:pPr>
      <w:r w:rsidRPr="00CC7D76">
        <w:rPr>
          <w:noProof/>
          <w:sz w:val="28"/>
          <w:szCs w:val="28"/>
          <w:lang w:val="en-US"/>
        </w:rPr>
        <w:t>César Seoánez</w:t>
      </w:r>
    </w:p>
    <w:p w14:paraId="3D65171F" w14:textId="77777777" w:rsidR="00E65596" w:rsidRPr="00CC7D76" w:rsidRDefault="00E65596" w:rsidP="00E65596">
      <w:pPr>
        <w:rPr>
          <w:noProof/>
          <w:sz w:val="28"/>
          <w:szCs w:val="28"/>
          <w:lang w:val="en-US"/>
        </w:rPr>
      </w:pPr>
    </w:p>
    <w:p w14:paraId="6A34E1E4" w14:textId="77777777" w:rsidR="00E65596" w:rsidRPr="00CC7D76" w:rsidRDefault="00E65596" w:rsidP="00E65596">
      <w:pPr>
        <w:jc w:val="center"/>
        <w:rPr>
          <w:noProof/>
          <w:sz w:val="28"/>
          <w:szCs w:val="28"/>
          <w:lang w:val="en-US"/>
        </w:rPr>
      </w:pPr>
    </w:p>
    <w:p w14:paraId="09CAE723" w14:textId="77777777" w:rsidR="00EF7EA3" w:rsidRPr="00CC7D76" w:rsidRDefault="00386EE7" w:rsidP="00E65596">
      <w:pPr>
        <w:jc w:val="center"/>
        <w:rPr>
          <w:noProof/>
          <w:sz w:val="28"/>
          <w:szCs w:val="28"/>
          <w:lang w:val="en-US"/>
        </w:rPr>
      </w:pPr>
      <w:r w:rsidRPr="00CC7D76">
        <w:rPr>
          <w:noProof/>
          <w:sz w:val="28"/>
          <w:szCs w:val="28"/>
          <w:lang w:val="en-US"/>
        </w:rPr>
        <w:t>June</w:t>
      </w:r>
      <w:r w:rsidR="008E2EF8" w:rsidRPr="00CC7D76">
        <w:rPr>
          <w:noProof/>
          <w:sz w:val="28"/>
          <w:szCs w:val="28"/>
          <w:lang w:val="en-US"/>
        </w:rPr>
        <w:t xml:space="preserve"> 2016</w:t>
      </w:r>
    </w:p>
    <w:p w14:paraId="4811CE21" w14:textId="77777777" w:rsidR="002F73DF" w:rsidRPr="00CC7D76" w:rsidRDefault="002F73DF" w:rsidP="00E65596">
      <w:pPr>
        <w:jc w:val="center"/>
        <w:rPr>
          <w:noProof/>
          <w:sz w:val="28"/>
          <w:szCs w:val="28"/>
          <w:lang w:val="en-US"/>
        </w:rPr>
      </w:pPr>
    </w:p>
    <w:p w14:paraId="6E1DAC77" w14:textId="77777777" w:rsidR="002F73DF" w:rsidRPr="00CC7D76" w:rsidRDefault="002F73DF" w:rsidP="00E65596">
      <w:pPr>
        <w:jc w:val="center"/>
        <w:rPr>
          <w:noProof/>
          <w:sz w:val="28"/>
          <w:szCs w:val="28"/>
          <w:lang w:val="en-US"/>
        </w:rPr>
      </w:pPr>
    </w:p>
    <w:p w14:paraId="036E4154" w14:textId="77777777" w:rsidR="002F73DF" w:rsidRPr="00CC7D76" w:rsidRDefault="002F73DF" w:rsidP="00E65596">
      <w:pPr>
        <w:jc w:val="center"/>
        <w:rPr>
          <w:noProof/>
          <w:sz w:val="28"/>
          <w:szCs w:val="28"/>
          <w:lang w:val="en-US"/>
        </w:rPr>
      </w:pPr>
    </w:p>
    <w:p w14:paraId="37CCDCCD" w14:textId="77777777" w:rsidR="002F73DF" w:rsidRPr="00CC7D76" w:rsidRDefault="002F73DF" w:rsidP="00E65596">
      <w:pPr>
        <w:jc w:val="center"/>
        <w:rPr>
          <w:noProof/>
          <w:sz w:val="28"/>
          <w:szCs w:val="28"/>
          <w:lang w:val="en-US"/>
        </w:rPr>
      </w:pPr>
    </w:p>
    <w:p w14:paraId="493F8189" w14:textId="77777777" w:rsidR="002F73DF" w:rsidRPr="00CC7D76" w:rsidRDefault="002F73DF" w:rsidP="00E65596">
      <w:pPr>
        <w:jc w:val="center"/>
        <w:rPr>
          <w:noProof/>
          <w:sz w:val="28"/>
          <w:szCs w:val="28"/>
          <w:lang w:val="en-US"/>
        </w:rPr>
      </w:pPr>
    </w:p>
    <w:p w14:paraId="24592F2D" w14:textId="77777777" w:rsidR="002F73DF" w:rsidRPr="00CC7D76" w:rsidRDefault="002F73DF" w:rsidP="00E65596">
      <w:pPr>
        <w:jc w:val="center"/>
        <w:rPr>
          <w:noProof/>
          <w:sz w:val="28"/>
          <w:szCs w:val="28"/>
          <w:lang w:val="en-US"/>
        </w:rPr>
      </w:pPr>
    </w:p>
    <w:p w14:paraId="0C7392FD" w14:textId="77777777" w:rsidR="002F73DF" w:rsidRPr="00CC7D76" w:rsidRDefault="002F73DF" w:rsidP="00E65596">
      <w:pPr>
        <w:jc w:val="center"/>
        <w:rPr>
          <w:noProof/>
          <w:sz w:val="28"/>
          <w:szCs w:val="28"/>
          <w:lang w:val="en-US"/>
        </w:rPr>
      </w:pPr>
    </w:p>
    <w:p w14:paraId="48DAABE2" w14:textId="77777777" w:rsidR="00D13032" w:rsidRPr="00CC7D76" w:rsidRDefault="00D13032" w:rsidP="00E65596">
      <w:pPr>
        <w:jc w:val="center"/>
        <w:rPr>
          <w:noProof/>
          <w:sz w:val="28"/>
          <w:szCs w:val="28"/>
          <w:lang w:val="en-US"/>
        </w:rPr>
      </w:pPr>
    </w:p>
    <w:p w14:paraId="0800CAE2" w14:textId="77777777" w:rsidR="002F73DF" w:rsidRPr="00224271" w:rsidRDefault="002F73DF" w:rsidP="002F73DF">
      <w:pPr>
        <w:pStyle w:val="Header"/>
        <w:jc w:val="left"/>
        <w:rPr>
          <w:rFonts w:ascii="Gill Sans MT" w:hAnsi="Gill Sans MT"/>
          <w:b/>
          <w:bCs/>
          <w:iCs/>
          <w:noProof/>
          <w:sz w:val="28"/>
          <w:szCs w:val="28"/>
        </w:rPr>
      </w:pPr>
      <w:r w:rsidRPr="00224271">
        <w:rPr>
          <w:rFonts w:ascii="Gill Sans MT" w:hAnsi="Gill Sans MT"/>
          <w:b/>
          <w:noProof/>
          <w:sz w:val="28"/>
          <w:szCs w:val="28"/>
        </w:rPr>
        <w:t>List of Acronyms</w:t>
      </w:r>
    </w:p>
    <w:p w14:paraId="2173E20C" w14:textId="77777777" w:rsidR="002F73DF" w:rsidRPr="00224271" w:rsidRDefault="002F73DF" w:rsidP="002F73DF">
      <w:pPr>
        <w:pStyle w:val="Default"/>
        <w:rPr>
          <w:noProof/>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363"/>
      </w:tblGrid>
      <w:tr w:rsidR="002F73DF" w:rsidRPr="00224271" w14:paraId="42F74E1E" w14:textId="77777777" w:rsidTr="00D607C9">
        <w:trPr>
          <w:trHeight w:val="109"/>
        </w:trPr>
        <w:tc>
          <w:tcPr>
            <w:tcW w:w="1844" w:type="dxa"/>
          </w:tcPr>
          <w:p w14:paraId="75B3A4B2"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BATs</w:t>
            </w:r>
          </w:p>
        </w:tc>
        <w:tc>
          <w:tcPr>
            <w:tcW w:w="8363" w:type="dxa"/>
          </w:tcPr>
          <w:p w14:paraId="07C245AA"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Best Available Techniques</w:t>
            </w:r>
          </w:p>
        </w:tc>
      </w:tr>
      <w:tr w:rsidR="002F73DF" w:rsidRPr="007600CB" w14:paraId="2446BDC3" w14:textId="77777777" w:rsidTr="00D607C9">
        <w:trPr>
          <w:trHeight w:val="109"/>
        </w:trPr>
        <w:tc>
          <w:tcPr>
            <w:tcW w:w="1844" w:type="dxa"/>
          </w:tcPr>
          <w:p w14:paraId="247CBA0E"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 xml:space="preserve">BREFs </w:t>
            </w:r>
          </w:p>
        </w:tc>
        <w:tc>
          <w:tcPr>
            <w:tcW w:w="8363" w:type="dxa"/>
          </w:tcPr>
          <w:p w14:paraId="5FFA66CD" w14:textId="77777777" w:rsidR="002F73DF" w:rsidRPr="00386EE7" w:rsidRDefault="002F73DF" w:rsidP="00311D6A">
            <w:pPr>
              <w:pStyle w:val="Default"/>
              <w:spacing w:line="360" w:lineRule="auto"/>
              <w:rPr>
                <w:rFonts w:ascii="Gill Sans MT" w:hAnsi="Gill Sans MT"/>
                <w:noProof/>
                <w:lang w:val="fr-FR"/>
              </w:rPr>
            </w:pPr>
            <w:r w:rsidRPr="00386EE7">
              <w:rPr>
                <w:rFonts w:ascii="Gill Sans MT" w:hAnsi="Gill Sans MT"/>
                <w:noProof/>
                <w:lang w:val="fr-FR"/>
              </w:rPr>
              <w:t>Best Available Techniques Reference Document</w:t>
            </w:r>
          </w:p>
        </w:tc>
      </w:tr>
      <w:tr w:rsidR="002F73DF" w:rsidRPr="00224271" w14:paraId="2AE3FCDA" w14:textId="77777777" w:rsidTr="00D607C9">
        <w:trPr>
          <w:trHeight w:val="109"/>
        </w:trPr>
        <w:tc>
          <w:tcPr>
            <w:tcW w:w="1844" w:type="dxa"/>
          </w:tcPr>
          <w:p w14:paraId="48EA9BE9"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 xml:space="preserve">EC </w:t>
            </w:r>
          </w:p>
        </w:tc>
        <w:tc>
          <w:tcPr>
            <w:tcW w:w="8363" w:type="dxa"/>
          </w:tcPr>
          <w:p w14:paraId="6B6C0AB7"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 xml:space="preserve">European Commission </w:t>
            </w:r>
          </w:p>
        </w:tc>
      </w:tr>
      <w:tr w:rsidR="002F73DF" w:rsidRPr="00224271" w14:paraId="03AB16A8" w14:textId="77777777" w:rsidTr="00D607C9">
        <w:trPr>
          <w:trHeight w:val="109"/>
        </w:trPr>
        <w:tc>
          <w:tcPr>
            <w:tcW w:w="1844" w:type="dxa"/>
          </w:tcPr>
          <w:p w14:paraId="0768001B"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 xml:space="preserve">EIA </w:t>
            </w:r>
          </w:p>
        </w:tc>
        <w:tc>
          <w:tcPr>
            <w:tcW w:w="8363" w:type="dxa"/>
          </w:tcPr>
          <w:p w14:paraId="3BD8B52B"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 xml:space="preserve">Environmental Impact Assessment </w:t>
            </w:r>
          </w:p>
        </w:tc>
      </w:tr>
      <w:tr w:rsidR="002F73DF" w:rsidRPr="00224271" w14:paraId="3C601B06" w14:textId="77777777" w:rsidTr="00D607C9">
        <w:trPr>
          <w:trHeight w:val="109"/>
        </w:trPr>
        <w:tc>
          <w:tcPr>
            <w:tcW w:w="1844" w:type="dxa"/>
          </w:tcPr>
          <w:p w14:paraId="71247AA0"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IED</w:t>
            </w:r>
          </w:p>
        </w:tc>
        <w:tc>
          <w:tcPr>
            <w:tcW w:w="8363" w:type="dxa"/>
          </w:tcPr>
          <w:p w14:paraId="1F813F24"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Industrial Emissions Directive 2010/75/EU</w:t>
            </w:r>
          </w:p>
        </w:tc>
      </w:tr>
      <w:tr w:rsidR="002F73DF" w:rsidRPr="00224271" w14:paraId="67D1AA89" w14:textId="77777777" w:rsidTr="00D607C9">
        <w:trPr>
          <w:trHeight w:val="109"/>
        </w:trPr>
        <w:tc>
          <w:tcPr>
            <w:tcW w:w="1844" w:type="dxa"/>
          </w:tcPr>
          <w:p w14:paraId="4DF991F1"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IMPEL</w:t>
            </w:r>
          </w:p>
        </w:tc>
        <w:tc>
          <w:tcPr>
            <w:tcW w:w="8363" w:type="dxa"/>
          </w:tcPr>
          <w:p w14:paraId="7A609F71"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European Union network for the implementation and enforcement of environmental law</w:t>
            </w:r>
          </w:p>
        </w:tc>
      </w:tr>
      <w:tr w:rsidR="002F73DF" w:rsidRPr="00224271" w14:paraId="54673A22" w14:textId="77777777" w:rsidTr="00D607C9">
        <w:trPr>
          <w:trHeight w:val="109"/>
        </w:trPr>
        <w:tc>
          <w:tcPr>
            <w:tcW w:w="1844" w:type="dxa"/>
          </w:tcPr>
          <w:p w14:paraId="7188269A"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 xml:space="preserve">IPPC </w:t>
            </w:r>
          </w:p>
        </w:tc>
        <w:tc>
          <w:tcPr>
            <w:tcW w:w="8363" w:type="dxa"/>
          </w:tcPr>
          <w:p w14:paraId="0F3DE42D"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 xml:space="preserve">Integrated Pollution Prevention and Control </w:t>
            </w:r>
          </w:p>
        </w:tc>
      </w:tr>
      <w:tr w:rsidR="002F73DF" w:rsidRPr="00224271" w14:paraId="19269118" w14:textId="77777777" w:rsidTr="00D607C9">
        <w:trPr>
          <w:trHeight w:val="109"/>
        </w:trPr>
        <w:tc>
          <w:tcPr>
            <w:tcW w:w="1844" w:type="dxa"/>
          </w:tcPr>
          <w:p w14:paraId="172E1580" w14:textId="19E549D7" w:rsidR="002F73DF" w:rsidRPr="00224271" w:rsidRDefault="00652C79" w:rsidP="00311D6A">
            <w:pPr>
              <w:pStyle w:val="Default"/>
              <w:spacing w:line="360" w:lineRule="auto"/>
              <w:rPr>
                <w:rFonts w:ascii="Gill Sans MT" w:hAnsi="Gill Sans MT"/>
                <w:noProof/>
              </w:rPr>
            </w:pPr>
            <w:r>
              <w:rPr>
                <w:rFonts w:ascii="Gill Sans MT" w:hAnsi="Gill Sans MT"/>
                <w:noProof/>
              </w:rPr>
              <w:t>LDAR</w:t>
            </w:r>
          </w:p>
        </w:tc>
        <w:tc>
          <w:tcPr>
            <w:tcW w:w="8363" w:type="dxa"/>
          </w:tcPr>
          <w:p w14:paraId="5DFB9F99" w14:textId="51975177" w:rsidR="002F73DF" w:rsidRPr="00224271" w:rsidRDefault="00652C79" w:rsidP="00652C79">
            <w:pPr>
              <w:pStyle w:val="Default"/>
              <w:spacing w:line="360" w:lineRule="auto"/>
              <w:rPr>
                <w:rFonts w:ascii="Gill Sans MT" w:hAnsi="Gill Sans MT"/>
                <w:noProof/>
              </w:rPr>
            </w:pPr>
            <w:r>
              <w:rPr>
                <w:rFonts w:ascii="Gill Sans MT" w:hAnsi="Gill Sans MT"/>
                <w:noProof/>
              </w:rPr>
              <w:t>Leak Detection And Repair</w:t>
            </w:r>
          </w:p>
        </w:tc>
      </w:tr>
      <w:tr w:rsidR="002F73DF" w:rsidRPr="00224271" w14:paraId="3C9E31E8" w14:textId="77777777" w:rsidTr="00D607C9">
        <w:trPr>
          <w:trHeight w:val="109"/>
        </w:trPr>
        <w:tc>
          <w:tcPr>
            <w:tcW w:w="1844" w:type="dxa"/>
          </w:tcPr>
          <w:p w14:paraId="7798F765"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LCP</w:t>
            </w:r>
          </w:p>
        </w:tc>
        <w:tc>
          <w:tcPr>
            <w:tcW w:w="8363" w:type="dxa"/>
          </w:tcPr>
          <w:p w14:paraId="4257C7F1"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Large Combustion Plant</w:t>
            </w:r>
          </w:p>
        </w:tc>
      </w:tr>
      <w:tr w:rsidR="002F73DF" w:rsidRPr="00224271" w14:paraId="270CB220" w14:textId="77777777" w:rsidTr="00D607C9">
        <w:trPr>
          <w:trHeight w:val="109"/>
        </w:trPr>
        <w:tc>
          <w:tcPr>
            <w:tcW w:w="1844" w:type="dxa"/>
          </w:tcPr>
          <w:p w14:paraId="73FD57BF"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 xml:space="preserve">MoEPP </w:t>
            </w:r>
          </w:p>
        </w:tc>
        <w:tc>
          <w:tcPr>
            <w:tcW w:w="8363" w:type="dxa"/>
          </w:tcPr>
          <w:p w14:paraId="591C2037"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 xml:space="preserve">Ministry for Environment and Physical Planning </w:t>
            </w:r>
          </w:p>
        </w:tc>
      </w:tr>
      <w:tr w:rsidR="002F73DF" w:rsidRPr="00224271" w14:paraId="2CBE1216" w14:textId="77777777" w:rsidTr="00D607C9">
        <w:trPr>
          <w:trHeight w:val="109"/>
        </w:trPr>
        <w:tc>
          <w:tcPr>
            <w:tcW w:w="1844" w:type="dxa"/>
          </w:tcPr>
          <w:p w14:paraId="3D0DB97A"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RMCEI</w:t>
            </w:r>
          </w:p>
        </w:tc>
        <w:tc>
          <w:tcPr>
            <w:tcW w:w="8363" w:type="dxa"/>
          </w:tcPr>
          <w:p w14:paraId="529156DC"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Recommendation 2001/331/EC of the European Parliament and the Council providing for minimum criteria for environmental inspections in the Member States</w:t>
            </w:r>
          </w:p>
        </w:tc>
      </w:tr>
      <w:tr w:rsidR="002F73DF" w:rsidRPr="00224271" w14:paraId="3A2A98B2" w14:textId="77777777" w:rsidTr="00D607C9">
        <w:trPr>
          <w:trHeight w:val="109"/>
        </w:trPr>
        <w:tc>
          <w:tcPr>
            <w:tcW w:w="1844" w:type="dxa"/>
          </w:tcPr>
          <w:p w14:paraId="12C89981"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 xml:space="preserve">SEI </w:t>
            </w:r>
          </w:p>
        </w:tc>
        <w:tc>
          <w:tcPr>
            <w:tcW w:w="8363" w:type="dxa"/>
          </w:tcPr>
          <w:p w14:paraId="34B5B697"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 xml:space="preserve">State Environmental Inspectorate </w:t>
            </w:r>
          </w:p>
        </w:tc>
      </w:tr>
      <w:tr w:rsidR="002F73DF" w:rsidRPr="00224271" w14:paraId="73034713" w14:textId="77777777" w:rsidTr="00D607C9">
        <w:trPr>
          <w:trHeight w:val="109"/>
        </w:trPr>
        <w:tc>
          <w:tcPr>
            <w:tcW w:w="1844" w:type="dxa"/>
          </w:tcPr>
          <w:p w14:paraId="0F30B657"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TA</w:t>
            </w:r>
          </w:p>
        </w:tc>
        <w:tc>
          <w:tcPr>
            <w:tcW w:w="8363" w:type="dxa"/>
          </w:tcPr>
          <w:p w14:paraId="5ACFDAA1"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Technical Assistance</w:t>
            </w:r>
          </w:p>
        </w:tc>
      </w:tr>
    </w:tbl>
    <w:p w14:paraId="0DD40C0D" w14:textId="77777777" w:rsidR="002F73DF" w:rsidRPr="00224271" w:rsidRDefault="002F73DF" w:rsidP="00E65596">
      <w:pPr>
        <w:jc w:val="center"/>
        <w:rPr>
          <w:noProof/>
          <w:sz w:val="28"/>
          <w:szCs w:val="28"/>
        </w:rPr>
      </w:pPr>
    </w:p>
    <w:p w14:paraId="1ADF0C51" w14:textId="77777777" w:rsidR="00D83E4C" w:rsidRPr="00224271" w:rsidRDefault="00EF7EA3" w:rsidP="00D83E4C">
      <w:pPr>
        <w:rPr>
          <w:noProof/>
        </w:rPr>
      </w:pPr>
      <w:r w:rsidRPr="00224271">
        <w:rPr>
          <w:noProof/>
        </w:rPr>
        <w:br w:type="page"/>
      </w:r>
    </w:p>
    <w:p w14:paraId="79E83EBD" w14:textId="77777777" w:rsidR="00D83E4C" w:rsidRPr="00224271" w:rsidRDefault="00D83E4C">
      <w:pPr>
        <w:pStyle w:val="TOCHeading"/>
        <w:rPr>
          <w:noProof/>
          <w:lang w:val="en-GB"/>
        </w:rPr>
      </w:pPr>
      <w:r w:rsidRPr="00224271">
        <w:rPr>
          <w:noProof/>
          <w:lang w:val="en-GB"/>
        </w:rPr>
        <w:lastRenderedPageBreak/>
        <w:t>Table of Contents</w:t>
      </w:r>
    </w:p>
    <w:bookmarkStart w:id="0" w:name="_GoBack"/>
    <w:bookmarkEnd w:id="0"/>
    <w:p w14:paraId="7E0ECF6B" w14:textId="77777777" w:rsidR="007600CB" w:rsidRDefault="00F02ADC">
      <w:pPr>
        <w:pStyle w:val="TOC1"/>
        <w:rPr>
          <w:rFonts w:asciiTheme="minorHAnsi" w:eastAsiaTheme="minorEastAsia" w:hAnsiTheme="minorHAnsi" w:cstheme="minorBidi"/>
          <w:b w:val="0"/>
          <w:noProof/>
          <w:sz w:val="22"/>
          <w:szCs w:val="22"/>
          <w:lang w:val="es-ES" w:eastAsia="es-ES"/>
        </w:rPr>
      </w:pPr>
      <w:r w:rsidRPr="00224271">
        <w:rPr>
          <w:b w:val="0"/>
          <w:noProof/>
        </w:rPr>
        <w:fldChar w:fldCharType="begin"/>
      </w:r>
      <w:r w:rsidRPr="00224271">
        <w:rPr>
          <w:b w:val="0"/>
          <w:noProof/>
        </w:rPr>
        <w:instrText xml:space="preserve"> TOC \o "1-4" \h \z \u </w:instrText>
      </w:r>
      <w:r w:rsidRPr="00224271">
        <w:rPr>
          <w:b w:val="0"/>
          <w:noProof/>
        </w:rPr>
        <w:fldChar w:fldCharType="separate"/>
      </w:r>
      <w:hyperlink w:anchor="_Toc456018629" w:history="1">
        <w:r w:rsidR="007600CB" w:rsidRPr="005A465F">
          <w:rPr>
            <w:rStyle w:val="Hyperlink"/>
            <w:noProof/>
          </w:rPr>
          <w:t>1.</w:t>
        </w:r>
        <w:r w:rsidR="007600CB">
          <w:rPr>
            <w:rFonts w:asciiTheme="minorHAnsi" w:eastAsiaTheme="minorEastAsia" w:hAnsiTheme="minorHAnsi" w:cstheme="minorBidi"/>
            <w:b w:val="0"/>
            <w:noProof/>
            <w:sz w:val="22"/>
            <w:szCs w:val="22"/>
            <w:lang w:val="es-ES" w:eastAsia="es-ES"/>
          </w:rPr>
          <w:tab/>
        </w:r>
        <w:r w:rsidR="007600CB" w:rsidRPr="005A465F">
          <w:rPr>
            <w:rStyle w:val="Hyperlink"/>
            <w:noProof/>
          </w:rPr>
          <w:t>Introduction</w:t>
        </w:r>
        <w:r w:rsidR="007600CB">
          <w:rPr>
            <w:noProof/>
            <w:webHidden/>
          </w:rPr>
          <w:tab/>
        </w:r>
        <w:r w:rsidR="007600CB">
          <w:rPr>
            <w:noProof/>
            <w:webHidden/>
          </w:rPr>
          <w:fldChar w:fldCharType="begin"/>
        </w:r>
        <w:r w:rsidR="007600CB">
          <w:rPr>
            <w:noProof/>
            <w:webHidden/>
          </w:rPr>
          <w:instrText xml:space="preserve"> PAGEREF _Toc456018629 \h </w:instrText>
        </w:r>
        <w:r w:rsidR="007600CB">
          <w:rPr>
            <w:noProof/>
            <w:webHidden/>
          </w:rPr>
        </w:r>
        <w:r w:rsidR="007600CB">
          <w:rPr>
            <w:noProof/>
            <w:webHidden/>
          </w:rPr>
          <w:fldChar w:fldCharType="separate"/>
        </w:r>
        <w:r w:rsidR="007600CB">
          <w:rPr>
            <w:noProof/>
            <w:webHidden/>
          </w:rPr>
          <w:t>4</w:t>
        </w:r>
        <w:r w:rsidR="007600CB">
          <w:rPr>
            <w:noProof/>
            <w:webHidden/>
          </w:rPr>
          <w:fldChar w:fldCharType="end"/>
        </w:r>
      </w:hyperlink>
    </w:p>
    <w:p w14:paraId="19383A94" w14:textId="77777777" w:rsidR="007600CB" w:rsidRDefault="007600CB">
      <w:pPr>
        <w:pStyle w:val="TOC1"/>
        <w:rPr>
          <w:rFonts w:asciiTheme="minorHAnsi" w:eastAsiaTheme="minorEastAsia" w:hAnsiTheme="minorHAnsi" w:cstheme="minorBidi"/>
          <w:b w:val="0"/>
          <w:noProof/>
          <w:sz w:val="22"/>
          <w:szCs w:val="22"/>
          <w:lang w:val="es-ES" w:eastAsia="es-ES"/>
        </w:rPr>
      </w:pPr>
      <w:hyperlink w:anchor="_Toc456018630" w:history="1">
        <w:r w:rsidRPr="005A465F">
          <w:rPr>
            <w:rStyle w:val="Hyperlink"/>
            <w:noProof/>
          </w:rPr>
          <w:t>2.</w:t>
        </w:r>
        <w:r>
          <w:rPr>
            <w:rFonts w:asciiTheme="minorHAnsi" w:eastAsiaTheme="minorEastAsia" w:hAnsiTheme="minorHAnsi" w:cstheme="minorBidi"/>
            <w:b w:val="0"/>
            <w:noProof/>
            <w:sz w:val="22"/>
            <w:szCs w:val="22"/>
            <w:lang w:val="es-ES" w:eastAsia="es-ES"/>
          </w:rPr>
          <w:tab/>
        </w:r>
        <w:r w:rsidRPr="005A465F">
          <w:rPr>
            <w:rStyle w:val="Hyperlink"/>
            <w:noProof/>
          </w:rPr>
          <w:t>Suggested contents for monitoring reports</w:t>
        </w:r>
        <w:r>
          <w:rPr>
            <w:noProof/>
            <w:webHidden/>
          </w:rPr>
          <w:tab/>
        </w:r>
        <w:r>
          <w:rPr>
            <w:noProof/>
            <w:webHidden/>
          </w:rPr>
          <w:fldChar w:fldCharType="begin"/>
        </w:r>
        <w:r>
          <w:rPr>
            <w:noProof/>
            <w:webHidden/>
          </w:rPr>
          <w:instrText xml:space="preserve"> PAGEREF _Toc456018630 \h </w:instrText>
        </w:r>
        <w:r>
          <w:rPr>
            <w:noProof/>
            <w:webHidden/>
          </w:rPr>
        </w:r>
        <w:r>
          <w:rPr>
            <w:noProof/>
            <w:webHidden/>
          </w:rPr>
          <w:fldChar w:fldCharType="separate"/>
        </w:r>
        <w:r>
          <w:rPr>
            <w:noProof/>
            <w:webHidden/>
          </w:rPr>
          <w:t>5</w:t>
        </w:r>
        <w:r>
          <w:rPr>
            <w:noProof/>
            <w:webHidden/>
          </w:rPr>
          <w:fldChar w:fldCharType="end"/>
        </w:r>
      </w:hyperlink>
    </w:p>
    <w:p w14:paraId="1D2BF93D" w14:textId="77777777" w:rsidR="007600CB" w:rsidRDefault="007600CB">
      <w:pPr>
        <w:pStyle w:val="TOC2"/>
        <w:tabs>
          <w:tab w:val="left" w:pos="880"/>
          <w:tab w:val="right" w:pos="9062"/>
        </w:tabs>
        <w:rPr>
          <w:rFonts w:asciiTheme="minorHAnsi" w:eastAsiaTheme="minorEastAsia" w:hAnsiTheme="minorHAnsi" w:cstheme="minorBidi"/>
          <w:noProof/>
          <w:lang w:val="es-ES" w:eastAsia="es-ES"/>
        </w:rPr>
      </w:pPr>
      <w:hyperlink w:anchor="_Toc456018631" w:history="1">
        <w:r w:rsidRPr="005A465F">
          <w:rPr>
            <w:rStyle w:val="Hyperlink"/>
            <w:noProof/>
          </w:rPr>
          <w:t>2.1.</w:t>
        </w:r>
        <w:r>
          <w:rPr>
            <w:rFonts w:asciiTheme="minorHAnsi" w:eastAsiaTheme="minorEastAsia" w:hAnsiTheme="minorHAnsi" w:cstheme="minorBidi"/>
            <w:noProof/>
            <w:lang w:val="es-ES" w:eastAsia="es-ES"/>
          </w:rPr>
          <w:tab/>
        </w:r>
        <w:r w:rsidRPr="005A465F">
          <w:rPr>
            <w:rStyle w:val="Hyperlink"/>
            <w:noProof/>
          </w:rPr>
          <w:t>Air emissions</w:t>
        </w:r>
        <w:r>
          <w:rPr>
            <w:noProof/>
            <w:webHidden/>
          </w:rPr>
          <w:tab/>
        </w:r>
        <w:r>
          <w:rPr>
            <w:noProof/>
            <w:webHidden/>
          </w:rPr>
          <w:fldChar w:fldCharType="begin"/>
        </w:r>
        <w:r>
          <w:rPr>
            <w:noProof/>
            <w:webHidden/>
          </w:rPr>
          <w:instrText xml:space="preserve"> PAGEREF _Toc456018631 \h </w:instrText>
        </w:r>
        <w:r>
          <w:rPr>
            <w:noProof/>
            <w:webHidden/>
          </w:rPr>
        </w:r>
        <w:r>
          <w:rPr>
            <w:noProof/>
            <w:webHidden/>
          </w:rPr>
          <w:fldChar w:fldCharType="separate"/>
        </w:r>
        <w:r>
          <w:rPr>
            <w:noProof/>
            <w:webHidden/>
          </w:rPr>
          <w:t>5</w:t>
        </w:r>
        <w:r>
          <w:rPr>
            <w:noProof/>
            <w:webHidden/>
          </w:rPr>
          <w:fldChar w:fldCharType="end"/>
        </w:r>
      </w:hyperlink>
    </w:p>
    <w:p w14:paraId="3B0558DA" w14:textId="77777777" w:rsidR="007600CB" w:rsidRDefault="007600CB">
      <w:pPr>
        <w:pStyle w:val="TOC2"/>
        <w:tabs>
          <w:tab w:val="left" w:pos="880"/>
          <w:tab w:val="right" w:pos="9062"/>
        </w:tabs>
        <w:rPr>
          <w:rFonts w:asciiTheme="minorHAnsi" w:eastAsiaTheme="minorEastAsia" w:hAnsiTheme="minorHAnsi" w:cstheme="minorBidi"/>
          <w:noProof/>
          <w:lang w:val="es-ES" w:eastAsia="es-ES"/>
        </w:rPr>
      </w:pPr>
      <w:hyperlink w:anchor="_Toc456018632" w:history="1">
        <w:r w:rsidRPr="005A465F">
          <w:rPr>
            <w:rStyle w:val="Hyperlink"/>
            <w:noProof/>
          </w:rPr>
          <w:t>2.2.</w:t>
        </w:r>
        <w:r>
          <w:rPr>
            <w:rFonts w:asciiTheme="minorHAnsi" w:eastAsiaTheme="minorEastAsia" w:hAnsiTheme="minorHAnsi" w:cstheme="minorBidi"/>
            <w:noProof/>
            <w:lang w:val="es-ES" w:eastAsia="es-ES"/>
          </w:rPr>
          <w:tab/>
        </w:r>
        <w:r w:rsidRPr="005A465F">
          <w:rPr>
            <w:rStyle w:val="Hyperlink"/>
            <w:noProof/>
          </w:rPr>
          <w:t>Water Sampling (surface waters)</w:t>
        </w:r>
        <w:r>
          <w:rPr>
            <w:noProof/>
            <w:webHidden/>
          </w:rPr>
          <w:tab/>
        </w:r>
        <w:r>
          <w:rPr>
            <w:noProof/>
            <w:webHidden/>
          </w:rPr>
          <w:fldChar w:fldCharType="begin"/>
        </w:r>
        <w:r>
          <w:rPr>
            <w:noProof/>
            <w:webHidden/>
          </w:rPr>
          <w:instrText xml:space="preserve"> PAGEREF _Toc456018632 \h </w:instrText>
        </w:r>
        <w:r>
          <w:rPr>
            <w:noProof/>
            <w:webHidden/>
          </w:rPr>
        </w:r>
        <w:r>
          <w:rPr>
            <w:noProof/>
            <w:webHidden/>
          </w:rPr>
          <w:fldChar w:fldCharType="separate"/>
        </w:r>
        <w:r>
          <w:rPr>
            <w:noProof/>
            <w:webHidden/>
          </w:rPr>
          <w:t>6</w:t>
        </w:r>
        <w:r>
          <w:rPr>
            <w:noProof/>
            <w:webHidden/>
          </w:rPr>
          <w:fldChar w:fldCharType="end"/>
        </w:r>
      </w:hyperlink>
    </w:p>
    <w:p w14:paraId="572E65CE" w14:textId="77777777" w:rsidR="007600CB" w:rsidRDefault="007600CB">
      <w:pPr>
        <w:pStyle w:val="TOC1"/>
        <w:rPr>
          <w:rFonts w:asciiTheme="minorHAnsi" w:eastAsiaTheme="minorEastAsia" w:hAnsiTheme="minorHAnsi" w:cstheme="minorBidi"/>
          <w:b w:val="0"/>
          <w:noProof/>
          <w:sz w:val="22"/>
          <w:szCs w:val="22"/>
          <w:lang w:val="es-ES" w:eastAsia="es-ES"/>
        </w:rPr>
      </w:pPr>
      <w:hyperlink w:anchor="_Toc456018633" w:history="1">
        <w:r w:rsidRPr="005A465F">
          <w:rPr>
            <w:rStyle w:val="Hyperlink"/>
            <w:noProof/>
          </w:rPr>
          <w:t>3.</w:t>
        </w:r>
        <w:r>
          <w:rPr>
            <w:rFonts w:asciiTheme="minorHAnsi" w:eastAsiaTheme="minorEastAsia" w:hAnsiTheme="minorHAnsi" w:cstheme="minorBidi"/>
            <w:b w:val="0"/>
            <w:noProof/>
            <w:sz w:val="22"/>
            <w:szCs w:val="22"/>
            <w:lang w:val="es-ES" w:eastAsia="es-ES"/>
          </w:rPr>
          <w:tab/>
        </w:r>
        <w:r w:rsidRPr="005A465F">
          <w:rPr>
            <w:rStyle w:val="Hyperlink"/>
            <w:noProof/>
          </w:rPr>
          <w:t>How to check if an accredited laboratory or/and body performing inspection is performing sampling &amp; measurements as it should</w:t>
        </w:r>
        <w:r>
          <w:rPr>
            <w:noProof/>
            <w:webHidden/>
          </w:rPr>
          <w:tab/>
        </w:r>
        <w:r>
          <w:rPr>
            <w:noProof/>
            <w:webHidden/>
          </w:rPr>
          <w:fldChar w:fldCharType="begin"/>
        </w:r>
        <w:r>
          <w:rPr>
            <w:noProof/>
            <w:webHidden/>
          </w:rPr>
          <w:instrText xml:space="preserve"> PAGEREF _Toc456018633 \h </w:instrText>
        </w:r>
        <w:r>
          <w:rPr>
            <w:noProof/>
            <w:webHidden/>
          </w:rPr>
        </w:r>
        <w:r>
          <w:rPr>
            <w:noProof/>
            <w:webHidden/>
          </w:rPr>
          <w:fldChar w:fldCharType="separate"/>
        </w:r>
        <w:r>
          <w:rPr>
            <w:noProof/>
            <w:webHidden/>
          </w:rPr>
          <w:t>8</w:t>
        </w:r>
        <w:r>
          <w:rPr>
            <w:noProof/>
            <w:webHidden/>
          </w:rPr>
          <w:fldChar w:fldCharType="end"/>
        </w:r>
      </w:hyperlink>
    </w:p>
    <w:p w14:paraId="2A047C09" w14:textId="77777777" w:rsidR="007600CB" w:rsidRDefault="007600CB">
      <w:pPr>
        <w:pStyle w:val="TOC2"/>
        <w:tabs>
          <w:tab w:val="left" w:pos="880"/>
          <w:tab w:val="right" w:pos="9062"/>
        </w:tabs>
        <w:rPr>
          <w:rFonts w:asciiTheme="minorHAnsi" w:eastAsiaTheme="minorEastAsia" w:hAnsiTheme="minorHAnsi" w:cstheme="minorBidi"/>
          <w:noProof/>
          <w:lang w:val="es-ES" w:eastAsia="es-ES"/>
        </w:rPr>
      </w:pPr>
      <w:hyperlink w:anchor="_Toc456018634" w:history="1">
        <w:r w:rsidRPr="005A465F">
          <w:rPr>
            <w:rStyle w:val="Hyperlink"/>
            <w:noProof/>
          </w:rPr>
          <w:t>3.1.</w:t>
        </w:r>
        <w:r>
          <w:rPr>
            <w:rFonts w:asciiTheme="minorHAnsi" w:eastAsiaTheme="minorEastAsia" w:hAnsiTheme="minorHAnsi" w:cstheme="minorBidi"/>
            <w:noProof/>
            <w:lang w:val="es-ES" w:eastAsia="es-ES"/>
          </w:rPr>
          <w:tab/>
        </w:r>
        <w:r w:rsidRPr="005A465F">
          <w:rPr>
            <w:rStyle w:val="Hyperlink"/>
            <w:noProof/>
          </w:rPr>
          <w:t>General recommendations</w:t>
        </w:r>
        <w:r>
          <w:rPr>
            <w:noProof/>
            <w:webHidden/>
          </w:rPr>
          <w:tab/>
        </w:r>
        <w:r>
          <w:rPr>
            <w:noProof/>
            <w:webHidden/>
          </w:rPr>
          <w:fldChar w:fldCharType="begin"/>
        </w:r>
        <w:r>
          <w:rPr>
            <w:noProof/>
            <w:webHidden/>
          </w:rPr>
          <w:instrText xml:space="preserve"> PAGEREF _Toc456018634 \h </w:instrText>
        </w:r>
        <w:r>
          <w:rPr>
            <w:noProof/>
            <w:webHidden/>
          </w:rPr>
        </w:r>
        <w:r>
          <w:rPr>
            <w:noProof/>
            <w:webHidden/>
          </w:rPr>
          <w:fldChar w:fldCharType="separate"/>
        </w:r>
        <w:r>
          <w:rPr>
            <w:noProof/>
            <w:webHidden/>
          </w:rPr>
          <w:t>8</w:t>
        </w:r>
        <w:r>
          <w:rPr>
            <w:noProof/>
            <w:webHidden/>
          </w:rPr>
          <w:fldChar w:fldCharType="end"/>
        </w:r>
      </w:hyperlink>
    </w:p>
    <w:p w14:paraId="091723D7" w14:textId="77777777" w:rsidR="007600CB" w:rsidRDefault="007600CB">
      <w:pPr>
        <w:pStyle w:val="TOC2"/>
        <w:tabs>
          <w:tab w:val="left" w:pos="880"/>
          <w:tab w:val="right" w:pos="9062"/>
        </w:tabs>
        <w:rPr>
          <w:rFonts w:asciiTheme="minorHAnsi" w:eastAsiaTheme="minorEastAsia" w:hAnsiTheme="minorHAnsi" w:cstheme="minorBidi"/>
          <w:noProof/>
          <w:lang w:val="es-ES" w:eastAsia="es-ES"/>
        </w:rPr>
      </w:pPr>
      <w:hyperlink w:anchor="_Toc456018635" w:history="1">
        <w:r w:rsidRPr="005A465F">
          <w:rPr>
            <w:rStyle w:val="Hyperlink"/>
            <w:noProof/>
          </w:rPr>
          <w:t>3.2.</w:t>
        </w:r>
        <w:r>
          <w:rPr>
            <w:rFonts w:asciiTheme="minorHAnsi" w:eastAsiaTheme="minorEastAsia" w:hAnsiTheme="minorHAnsi" w:cstheme="minorBidi"/>
            <w:noProof/>
            <w:lang w:val="es-ES" w:eastAsia="es-ES"/>
          </w:rPr>
          <w:tab/>
        </w:r>
        <w:r w:rsidRPr="005A465F">
          <w:rPr>
            <w:rStyle w:val="Hyperlink"/>
            <w:noProof/>
          </w:rPr>
          <w:t>Recommendations related to air sampling</w:t>
        </w:r>
        <w:r>
          <w:rPr>
            <w:noProof/>
            <w:webHidden/>
          </w:rPr>
          <w:tab/>
        </w:r>
        <w:r>
          <w:rPr>
            <w:noProof/>
            <w:webHidden/>
          </w:rPr>
          <w:fldChar w:fldCharType="begin"/>
        </w:r>
        <w:r>
          <w:rPr>
            <w:noProof/>
            <w:webHidden/>
          </w:rPr>
          <w:instrText xml:space="preserve"> PAGEREF _Toc456018635 \h </w:instrText>
        </w:r>
        <w:r>
          <w:rPr>
            <w:noProof/>
            <w:webHidden/>
          </w:rPr>
        </w:r>
        <w:r>
          <w:rPr>
            <w:noProof/>
            <w:webHidden/>
          </w:rPr>
          <w:fldChar w:fldCharType="separate"/>
        </w:r>
        <w:r>
          <w:rPr>
            <w:noProof/>
            <w:webHidden/>
          </w:rPr>
          <w:t>8</w:t>
        </w:r>
        <w:r>
          <w:rPr>
            <w:noProof/>
            <w:webHidden/>
          </w:rPr>
          <w:fldChar w:fldCharType="end"/>
        </w:r>
      </w:hyperlink>
    </w:p>
    <w:p w14:paraId="57C695EB" w14:textId="77777777" w:rsidR="007600CB" w:rsidRDefault="007600CB">
      <w:pPr>
        <w:pStyle w:val="TOC2"/>
        <w:tabs>
          <w:tab w:val="left" w:pos="880"/>
          <w:tab w:val="right" w:pos="9062"/>
        </w:tabs>
        <w:rPr>
          <w:rFonts w:asciiTheme="minorHAnsi" w:eastAsiaTheme="minorEastAsia" w:hAnsiTheme="minorHAnsi" w:cstheme="minorBidi"/>
          <w:noProof/>
          <w:lang w:val="es-ES" w:eastAsia="es-ES"/>
        </w:rPr>
      </w:pPr>
      <w:hyperlink w:anchor="_Toc456018636" w:history="1">
        <w:r w:rsidRPr="005A465F">
          <w:rPr>
            <w:rStyle w:val="Hyperlink"/>
            <w:noProof/>
          </w:rPr>
          <w:t>3.3.</w:t>
        </w:r>
        <w:r>
          <w:rPr>
            <w:rFonts w:asciiTheme="minorHAnsi" w:eastAsiaTheme="minorEastAsia" w:hAnsiTheme="minorHAnsi" w:cstheme="minorBidi"/>
            <w:noProof/>
            <w:lang w:val="es-ES" w:eastAsia="es-ES"/>
          </w:rPr>
          <w:tab/>
        </w:r>
        <w:r w:rsidRPr="005A465F">
          <w:rPr>
            <w:rStyle w:val="Hyperlink"/>
            <w:noProof/>
          </w:rPr>
          <w:t>Aspects to take into account related to water sampling planning and implementation</w:t>
        </w:r>
        <w:r>
          <w:rPr>
            <w:noProof/>
            <w:webHidden/>
          </w:rPr>
          <w:tab/>
        </w:r>
        <w:r>
          <w:rPr>
            <w:noProof/>
            <w:webHidden/>
          </w:rPr>
          <w:fldChar w:fldCharType="begin"/>
        </w:r>
        <w:r>
          <w:rPr>
            <w:noProof/>
            <w:webHidden/>
          </w:rPr>
          <w:instrText xml:space="preserve"> PAGEREF _Toc456018636 \h </w:instrText>
        </w:r>
        <w:r>
          <w:rPr>
            <w:noProof/>
            <w:webHidden/>
          </w:rPr>
        </w:r>
        <w:r>
          <w:rPr>
            <w:noProof/>
            <w:webHidden/>
          </w:rPr>
          <w:fldChar w:fldCharType="separate"/>
        </w:r>
        <w:r>
          <w:rPr>
            <w:noProof/>
            <w:webHidden/>
          </w:rPr>
          <w:t>9</w:t>
        </w:r>
        <w:r>
          <w:rPr>
            <w:noProof/>
            <w:webHidden/>
          </w:rPr>
          <w:fldChar w:fldCharType="end"/>
        </w:r>
      </w:hyperlink>
    </w:p>
    <w:p w14:paraId="787235A7" w14:textId="77777777" w:rsidR="007600CB" w:rsidRDefault="007600CB">
      <w:pPr>
        <w:pStyle w:val="TOC2"/>
        <w:tabs>
          <w:tab w:val="left" w:pos="880"/>
          <w:tab w:val="right" w:pos="9062"/>
        </w:tabs>
        <w:rPr>
          <w:rFonts w:asciiTheme="minorHAnsi" w:eastAsiaTheme="minorEastAsia" w:hAnsiTheme="minorHAnsi" w:cstheme="minorBidi"/>
          <w:noProof/>
          <w:lang w:val="es-ES" w:eastAsia="es-ES"/>
        </w:rPr>
      </w:pPr>
      <w:hyperlink w:anchor="_Toc456018637" w:history="1">
        <w:r w:rsidRPr="005A465F">
          <w:rPr>
            <w:rStyle w:val="Hyperlink"/>
            <w:noProof/>
            <w:lang w:val="en-US"/>
          </w:rPr>
          <w:t>3.4.</w:t>
        </w:r>
        <w:r>
          <w:rPr>
            <w:rFonts w:asciiTheme="minorHAnsi" w:eastAsiaTheme="minorEastAsia" w:hAnsiTheme="minorHAnsi" w:cstheme="minorBidi"/>
            <w:noProof/>
            <w:lang w:val="es-ES" w:eastAsia="es-ES"/>
          </w:rPr>
          <w:tab/>
        </w:r>
        <w:r w:rsidRPr="005A465F">
          <w:rPr>
            <w:rStyle w:val="Hyperlink"/>
            <w:noProof/>
            <w:lang w:val="en-US"/>
          </w:rPr>
          <w:t>Aspects to take into account related to soil &amp; groundwater monitoring</w:t>
        </w:r>
        <w:r>
          <w:rPr>
            <w:noProof/>
            <w:webHidden/>
          </w:rPr>
          <w:tab/>
        </w:r>
        <w:r>
          <w:rPr>
            <w:noProof/>
            <w:webHidden/>
          </w:rPr>
          <w:fldChar w:fldCharType="begin"/>
        </w:r>
        <w:r>
          <w:rPr>
            <w:noProof/>
            <w:webHidden/>
          </w:rPr>
          <w:instrText xml:space="preserve"> PAGEREF _Toc456018637 \h </w:instrText>
        </w:r>
        <w:r>
          <w:rPr>
            <w:noProof/>
            <w:webHidden/>
          </w:rPr>
        </w:r>
        <w:r>
          <w:rPr>
            <w:noProof/>
            <w:webHidden/>
          </w:rPr>
          <w:fldChar w:fldCharType="separate"/>
        </w:r>
        <w:r>
          <w:rPr>
            <w:noProof/>
            <w:webHidden/>
          </w:rPr>
          <w:t>11</w:t>
        </w:r>
        <w:r>
          <w:rPr>
            <w:noProof/>
            <w:webHidden/>
          </w:rPr>
          <w:fldChar w:fldCharType="end"/>
        </w:r>
      </w:hyperlink>
    </w:p>
    <w:p w14:paraId="50814D57" w14:textId="77777777" w:rsidR="007600CB" w:rsidRDefault="007600CB">
      <w:pPr>
        <w:pStyle w:val="TOC3"/>
        <w:tabs>
          <w:tab w:val="left" w:pos="1320"/>
          <w:tab w:val="right" w:pos="9062"/>
        </w:tabs>
        <w:rPr>
          <w:rFonts w:asciiTheme="minorHAnsi" w:eastAsiaTheme="minorEastAsia" w:hAnsiTheme="minorHAnsi" w:cstheme="minorBidi"/>
          <w:noProof/>
          <w:lang w:val="es-ES" w:eastAsia="es-ES"/>
        </w:rPr>
      </w:pPr>
      <w:hyperlink w:anchor="_Toc456018638" w:history="1">
        <w:r w:rsidRPr="005A465F">
          <w:rPr>
            <w:rStyle w:val="Hyperlink"/>
            <w:noProof/>
            <w:lang w:val="en-US"/>
          </w:rPr>
          <w:t>3.4.1.</w:t>
        </w:r>
        <w:r>
          <w:rPr>
            <w:rFonts w:asciiTheme="minorHAnsi" w:eastAsiaTheme="minorEastAsia" w:hAnsiTheme="minorHAnsi" w:cstheme="minorBidi"/>
            <w:noProof/>
            <w:lang w:val="es-ES" w:eastAsia="es-ES"/>
          </w:rPr>
          <w:tab/>
        </w:r>
        <w:r w:rsidRPr="005A465F">
          <w:rPr>
            <w:rStyle w:val="Hyperlink"/>
            <w:noProof/>
            <w:lang w:val="en-US"/>
          </w:rPr>
          <w:t>Monitoring Program</w:t>
        </w:r>
        <w:r>
          <w:rPr>
            <w:noProof/>
            <w:webHidden/>
          </w:rPr>
          <w:tab/>
        </w:r>
        <w:r>
          <w:rPr>
            <w:noProof/>
            <w:webHidden/>
          </w:rPr>
          <w:fldChar w:fldCharType="begin"/>
        </w:r>
        <w:r>
          <w:rPr>
            <w:noProof/>
            <w:webHidden/>
          </w:rPr>
          <w:instrText xml:space="preserve"> PAGEREF _Toc456018638 \h </w:instrText>
        </w:r>
        <w:r>
          <w:rPr>
            <w:noProof/>
            <w:webHidden/>
          </w:rPr>
        </w:r>
        <w:r>
          <w:rPr>
            <w:noProof/>
            <w:webHidden/>
          </w:rPr>
          <w:fldChar w:fldCharType="separate"/>
        </w:r>
        <w:r>
          <w:rPr>
            <w:noProof/>
            <w:webHidden/>
          </w:rPr>
          <w:t>11</w:t>
        </w:r>
        <w:r>
          <w:rPr>
            <w:noProof/>
            <w:webHidden/>
          </w:rPr>
          <w:fldChar w:fldCharType="end"/>
        </w:r>
      </w:hyperlink>
    </w:p>
    <w:p w14:paraId="0B80DE3F" w14:textId="77777777" w:rsidR="007600CB" w:rsidRDefault="007600CB">
      <w:pPr>
        <w:pStyle w:val="TOC2"/>
        <w:tabs>
          <w:tab w:val="left" w:pos="880"/>
          <w:tab w:val="right" w:pos="9062"/>
        </w:tabs>
        <w:rPr>
          <w:rFonts w:asciiTheme="minorHAnsi" w:eastAsiaTheme="minorEastAsia" w:hAnsiTheme="minorHAnsi" w:cstheme="minorBidi"/>
          <w:noProof/>
          <w:lang w:val="es-ES" w:eastAsia="es-ES"/>
        </w:rPr>
      </w:pPr>
      <w:hyperlink w:anchor="_Toc456018639" w:history="1">
        <w:r w:rsidRPr="005A465F">
          <w:rPr>
            <w:rStyle w:val="Hyperlink"/>
            <w:noProof/>
            <w:lang w:val="en-US"/>
          </w:rPr>
          <w:t>3.5.</w:t>
        </w:r>
        <w:r>
          <w:rPr>
            <w:rFonts w:asciiTheme="minorHAnsi" w:eastAsiaTheme="minorEastAsia" w:hAnsiTheme="minorHAnsi" w:cstheme="minorBidi"/>
            <w:noProof/>
            <w:lang w:val="es-ES" w:eastAsia="es-ES"/>
          </w:rPr>
          <w:tab/>
        </w:r>
        <w:r w:rsidRPr="005A465F">
          <w:rPr>
            <w:rStyle w:val="Hyperlink"/>
            <w:noProof/>
            <w:lang w:val="en-US"/>
          </w:rPr>
          <w:t>Aspects to take into account related to waste sampling &amp; monitoring</w:t>
        </w:r>
        <w:r>
          <w:rPr>
            <w:noProof/>
            <w:webHidden/>
          </w:rPr>
          <w:tab/>
        </w:r>
        <w:r>
          <w:rPr>
            <w:noProof/>
            <w:webHidden/>
          </w:rPr>
          <w:fldChar w:fldCharType="begin"/>
        </w:r>
        <w:r>
          <w:rPr>
            <w:noProof/>
            <w:webHidden/>
          </w:rPr>
          <w:instrText xml:space="preserve"> PAGEREF _Toc456018639 \h </w:instrText>
        </w:r>
        <w:r>
          <w:rPr>
            <w:noProof/>
            <w:webHidden/>
          </w:rPr>
        </w:r>
        <w:r>
          <w:rPr>
            <w:noProof/>
            <w:webHidden/>
          </w:rPr>
          <w:fldChar w:fldCharType="separate"/>
        </w:r>
        <w:r>
          <w:rPr>
            <w:noProof/>
            <w:webHidden/>
          </w:rPr>
          <w:t>13</w:t>
        </w:r>
        <w:r>
          <w:rPr>
            <w:noProof/>
            <w:webHidden/>
          </w:rPr>
          <w:fldChar w:fldCharType="end"/>
        </w:r>
      </w:hyperlink>
    </w:p>
    <w:p w14:paraId="69DACFFB" w14:textId="77777777" w:rsidR="007600CB" w:rsidRDefault="007600CB">
      <w:pPr>
        <w:pStyle w:val="TOC2"/>
        <w:tabs>
          <w:tab w:val="left" w:pos="880"/>
          <w:tab w:val="right" w:pos="9062"/>
        </w:tabs>
        <w:rPr>
          <w:rFonts w:asciiTheme="minorHAnsi" w:eastAsiaTheme="minorEastAsia" w:hAnsiTheme="minorHAnsi" w:cstheme="minorBidi"/>
          <w:noProof/>
          <w:lang w:val="es-ES" w:eastAsia="es-ES"/>
        </w:rPr>
      </w:pPr>
      <w:hyperlink w:anchor="_Toc456018640" w:history="1">
        <w:r w:rsidRPr="005A465F">
          <w:rPr>
            <w:rStyle w:val="Hyperlink"/>
            <w:noProof/>
            <w:lang w:val="en-US"/>
          </w:rPr>
          <w:t>3.6.</w:t>
        </w:r>
        <w:r>
          <w:rPr>
            <w:rFonts w:asciiTheme="minorHAnsi" w:eastAsiaTheme="minorEastAsia" w:hAnsiTheme="minorHAnsi" w:cstheme="minorBidi"/>
            <w:noProof/>
            <w:lang w:val="es-ES" w:eastAsia="es-ES"/>
          </w:rPr>
          <w:tab/>
        </w:r>
        <w:r w:rsidRPr="005A465F">
          <w:rPr>
            <w:rStyle w:val="Hyperlink"/>
            <w:noProof/>
            <w:lang w:val="en-US"/>
          </w:rPr>
          <w:t>Aspects to take into account related to noise monitoring</w:t>
        </w:r>
        <w:r>
          <w:rPr>
            <w:noProof/>
            <w:webHidden/>
          </w:rPr>
          <w:tab/>
        </w:r>
        <w:r>
          <w:rPr>
            <w:noProof/>
            <w:webHidden/>
          </w:rPr>
          <w:fldChar w:fldCharType="begin"/>
        </w:r>
        <w:r>
          <w:rPr>
            <w:noProof/>
            <w:webHidden/>
          </w:rPr>
          <w:instrText xml:space="preserve"> PAGEREF _Toc456018640 \h </w:instrText>
        </w:r>
        <w:r>
          <w:rPr>
            <w:noProof/>
            <w:webHidden/>
          </w:rPr>
        </w:r>
        <w:r>
          <w:rPr>
            <w:noProof/>
            <w:webHidden/>
          </w:rPr>
          <w:fldChar w:fldCharType="separate"/>
        </w:r>
        <w:r>
          <w:rPr>
            <w:noProof/>
            <w:webHidden/>
          </w:rPr>
          <w:t>14</w:t>
        </w:r>
        <w:r>
          <w:rPr>
            <w:noProof/>
            <w:webHidden/>
          </w:rPr>
          <w:fldChar w:fldCharType="end"/>
        </w:r>
      </w:hyperlink>
    </w:p>
    <w:p w14:paraId="0A69B9C3" w14:textId="77777777" w:rsidR="007600CB" w:rsidRDefault="007600CB">
      <w:pPr>
        <w:pStyle w:val="TOC2"/>
        <w:tabs>
          <w:tab w:val="left" w:pos="880"/>
          <w:tab w:val="right" w:pos="9062"/>
        </w:tabs>
        <w:rPr>
          <w:rFonts w:asciiTheme="minorHAnsi" w:eastAsiaTheme="minorEastAsia" w:hAnsiTheme="minorHAnsi" w:cstheme="minorBidi"/>
          <w:noProof/>
          <w:lang w:val="es-ES" w:eastAsia="es-ES"/>
        </w:rPr>
      </w:pPr>
      <w:hyperlink w:anchor="_Toc456018641" w:history="1">
        <w:r w:rsidRPr="005A465F">
          <w:rPr>
            <w:rStyle w:val="Hyperlink"/>
            <w:noProof/>
            <w:lang w:val="en-US"/>
          </w:rPr>
          <w:t>3.7.</w:t>
        </w:r>
        <w:r>
          <w:rPr>
            <w:rFonts w:asciiTheme="minorHAnsi" w:eastAsiaTheme="minorEastAsia" w:hAnsiTheme="minorHAnsi" w:cstheme="minorBidi"/>
            <w:noProof/>
            <w:lang w:val="es-ES" w:eastAsia="es-ES"/>
          </w:rPr>
          <w:tab/>
        </w:r>
        <w:r w:rsidRPr="005A465F">
          <w:rPr>
            <w:rStyle w:val="Hyperlink"/>
            <w:noProof/>
            <w:lang w:val="en-US"/>
          </w:rPr>
          <w:t>Contents suggested for the (general) Environmental Monitoring Plan of a given installation</w:t>
        </w:r>
        <w:r>
          <w:rPr>
            <w:noProof/>
            <w:webHidden/>
          </w:rPr>
          <w:tab/>
        </w:r>
        <w:r>
          <w:rPr>
            <w:noProof/>
            <w:webHidden/>
          </w:rPr>
          <w:fldChar w:fldCharType="begin"/>
        </w:r>
        <w:r>
          <w:rPr>
            <w:noProof/>
            <w:webHidden/>
          </w:rPr>
          <w:instrText xml:space="preserve"> PAGEREF _Toc456018641 \h </w:instrText>
        </w:r>
        <w:r>
          <w:rPr>
            <w:noProof/>
            <w:webHidden/>
          </w:rPr>
        </w:r>
        <w:r>
          <w:rPr>
            <w:noProof/>
            <w:webHidden/>
          </w:rPr>
          <w:fldChar w:fldCharType="separate"/>
        </w:r>
        <w:r>
          <w:rPr>
            <w:noProof/>
            <w:webHidden/>
          </w:rPr>
          <w:t>14</w:t>
        </w:r>
        <w:r>
          <w:rPr>
            <w:noProof/>
            <w:webHidden/>
          </w:rPr>
          <w:fldChar w:fldCharType="end"/>
        </w:r>
      </w:hyperlink>
    </w:p>
    <w:p w14:paraId="15081EB2" w14:textId="77777777" w:rsidR="007600CB" w:rsidRDefault="007600CB">
      <w:pPr>
        <w:pStyle w:val="TOC1"/>
        <w:rPr>
          <w:rFonts w:asciiTheme="minorHAnsi" w:eastAsiaTheme="minorEastAsia" w:hAnsiTheme="minorHAnsi" w:cstheme="minorBidi"/>
          <w:b w:val="0"/>
          <w:noProof/>
          <w:sz w:val="22"/>
          <w:szCs w:val="22"/>
          <w:lang w:val="es-ES" w:eastAsia="es-ES"/>
        </w:rPr>
      </w:pPr>
      <w:hyperlink w:anchor="_Toc456018642" w:history="1">
        <w:r w:rsidRPr="005A465F">
          <w:rPr>
            <w:rStyle w:val="Hyperlink"/>
            <w:noProof/>
          </w:rPr>
          <w:t>4.</w:t>
        </w:r>
        <w:r>
          <w:rPr>
            <w:rFonts w:asciiTheme="minorHAnsi" w:eastAsiaTheme="minorEastAsia" w:hAnsiTheme="minorHAnsi" w:cstheme="minorBidi"/>
            <w:b w:val="0"/>
            <w:noProof/>
            <w:sz w:val="22"/>
            <w:szCs w:val="22"/>
            <w:lang w:val="es-ES" w:eastAsia="es-ES"/>
          </w:rPr>
          <w:tab/>
        </w:r>
        <w:r w:rsidRPr="005A465F">
          <w:rPr>
            <w:rStyle w:val="Hyperlink"/>
            <w:noProof/>
          </w:rPr>
          <w:t>Key points to assess in a self-monitoring report</w:t>
        </w:r>
        <w:r>
          <w:rPr>
            <w:noProof/>
            <w:webHidden/>
          </w:rPr>
          <w:tab/>
        </w:r>
        <w:r>
          <w:rPr>
            <w:noProof/>
            <w:webHidden/>
          </w:rPr>
          <w:fldChar w:fldCharType="begin"/>
        </w:r>
        <w:r>
          <w:rPr>
            <w:noProof/>
            <w:webHidden/>
          </w:rPr>
          <w:instrText xml:space="preserve"> PAGEREF _Toc456018642 \h </w:instrText>
        </w:r>
        <w:r>
          <w:rPr>
            <w:noProof/>
            <w:webHidden/>
          </w:rPr>
        </w:r>
        <w:r>
          <w:rPr>
            <w:noProof/>
            <w:webHidden/>
          </w:rPr>
          <w:fldChar w:fldCharType="separate"/>
        </w:r>
        <w:r>
          <w:rPr>
            <w:noProof/>
            <w:webHidden/>
          </w:rPr>
          <w:t>16</w:t>
        </w:r>
        <w:r>
          <w:rPr>
            <w:noProof/>
            <w:webHidden/>
          </w:rPr>
          <w:fldChar w:fldCharType="end"/>
        </w:r>
      </w:hyperlink>
    </w:p>
    <w:p w14:paraId="738E569F" w14:textId="77777777" w:rsidR="007600CB" w:rsidRDefault="007600CB">
      <w:pPr>
        <w:pStyle w:val="TOC2"/>
        <w:tabs>
          <w:tab w:val="left" w:pos="880"/>
          <w:tab w:val="right" w:pos="9062"/>
        </w:tabs>
        <w:rPr>
          <w:rFonts w:asciiTheme="minorHAnsi" w:eastAsiaTheme="minorEastAsia" w:hAnsiTheme="minorHAnsi" w:cstheme="minorBidi"/>
          <w:noProof/>
          <w:lang w:val="es-ES" w:eastAsia="es-ES"/>
        </w:rPr>
      </w:pPr>
      <w:hyperlink w:anchor="_Toc456018643" w:history="1">
        <w:r w:rsidRPr="005A465F">
          <w:rPr>
            <w:rStyle w:val="Hyperlink"/>
            <w:noProof/>
          </w:rPr>
          <w:t>4.1.</w:t>
        </w:r>
        <w:r>
          <w:rPr>
            <w:rFonts w:asciiTheme="minorHAnsi" w:eastAsiaTheme="minorEastAsia" w:hAnsiTheme="minorHAnsi" w:cstheme="minorBidi"/>
            <w:noProof/>
            <w:lang w:val="es-ES" w:eastAsia="es-ES"/>
          </w:rPr>
          <w:tab/>
        </w:r>
        <w:r w:rsidRPr="005A465F">
          <w:rPr>
            <w:rStyle w:val="Hyperlink"/>
            <w:noProof/>
          </w:rPr>
          <w:t>Take always into account uncertainty</w:t>
        </w:r>
        <w:r>
          <w:rPr>
            <w:noProof/>
            <w:webHidden/>
          </w:rPr>
          <w:tab/>
        </w:r>
        <w:r>
          <w:rPr>
            <w:noProof/>
            <w:webHidden/>
          </w:rPr>
          <w:fldChar w:fldCharType="begin"/>
        </w:r>
        <w:r>
          <w:rPr>
            <w:noProof/>
            <w:webHidden/>
          </w:rPr>
          <w:instrText xml:space="preserve"> PAGEREF _Toc456018643 \h </w:instrText>
        </w:r>
        <w:r>
          <w:rPr>
            <w:noProof/>
            <w:webHidden/>
          </w:rPr>
        </w:r>
        <w:r>
          <w:rPr>
            <w:noProof/>
            <w:webHidden/>
          </w:rPr>
          <w:fldChar w:fldCharType="separate"/>
        </w:r>
        <w:r>
          <w:rPr>
            <w:noProof/>
            <w:webHidden/>
          </w:rPr>
          <w:t>16</w:t>
        </w:r>
        <w:r>
          <w:rPr>
            <w:noProof/>
            <w:webHidden/>
          </w:rPr>
          <w:fldChar w:fldCharType="end"/>
        </w:r>
      </w:hyperlink>
    </w:p>
    <w:p w14:paraId="369E084D" w14:textId="77777777" w:rsidR="007600CB" w:rsidRDefault="007600CB">
      <w:pPr>
        <w:pStyle w:val="TOC2"/>
        <w:tabs>
          <w:tab w:val="left" w:pos="880"/>
          <w:tab w:val="right" w:pos="9062"/>
        </w:tabs>
        <w:rPr>
          <w:rFonts w:asciiTheme="minorHAnsi" w:eastAsiaTheme="minorEastAsia" w:hAnsiTheme="minorHAnsi" w:cstheme="minorBidi"/>
          <w:noProof/>
          <w:lang w:val="es-ES" w:eastAsia="es-ES"/>
        </w:rPr>
      </w:pPr>
      <w:hyperlink w:anchor="_Toc456018644" w:history="1">
        <w:r w:rsidRPr="005A465F">
          <w:rPr>
            <w:rStyle w:val="Hyperlink"/>
            <w:noProof/>
          </w:rPr>
          <w:t>4.2.</w:t>
        </w:r>
        <w:r>
          <w:rPr>
            <w:rFonts w:asciiTheme="minorHAnsi" w:eastAsiaTheme="minorEastAsia" w:hAnsiTheme="minorHAnsi" w:cstheme="minorBidi"/>
            <w:noProof/>
            <w:lang w:val="es-ES" w:eastAsia="es-ES"/>
          </w:rPr>
          <w:tab/>
        </w:r>
        <w:r w:rsidRPr="005A465F">
          <w:rPr>
            <w:rStyle w:val="Hyperlink"/>
            <w:noProof/>
          </w:rPr>
          <w:t>Some measurements may surpass the ELV, but that does not necessarily mean that there is a breach in permit conditions!</w:t>
        </w:r>
        <w:r>
          <w:rPr>
            <w:noProof/>
            <w:webHidden/>
          </w:rPr>
          <w:tab/>
        </w:r>
        <w:r>
          <w:rPr>
            <w:noProof/>
            <w:webHidden/>
          </w:rPr>
          <w:fldChar w:fldCharType="begin"/>
        </w:r>
        <w:r>
          <w:rPr>
            <w:noProof/>
            <w:webHidden/>
          </w:rPr>
          <w:instrText xml:space="preserve"> PAGEREF _Toc456018644 \h </w:instrText>
        </w:r>
        <w:r>
          <w:rPr>
            <w:noProof/>
            <w:webHidden/>
          </w:rPr>
        </w:r>
        <w:r>
          <w:rPr>
            <w:noProof/>
            <w:webHidden/>
          </w:rPr>
          <w:fldChar w:fldCharType="separate"/>
        </w:r>
        <w:r>
          <w:rPr>
            <w:noProof/>
            <w:webHidden/>
          </w:rPr>
          <w:t>16</w:t>
        </w:r>
        <w:r>
          <w:rPr>
            <w:noProof/>
            <w:webHidden/>
          </w:rPr>
          <w:fldChar w:fldCharType="end"/>
        </w:r>
      </w:hyperlink>
    </w:p>
    <w:p w14:paraId="67B1333C" w14:textId="77777777" w:rsidR="007600CB" w:rsidRDefault="007600CB">
      <w:pPr>
        <w:pStyle w:val="TOC1"/>
        <w:rPr>
          <w:rFonts w:asciiTheme="minorHAnsi" w:eastAsiaTheme="minorEastAsia" w:hAnsiTheme="minorHAnsi" w:cstheme="minorBidi"/>
          <w:b w:val="0"/>
          <w:noProof/>
          <w:sz w:val="22"/>
          <w:szCs w:val="22"/>
          <w:lang w:val="es-ES" w:eastAsia="es-ES"/>
        </w:rPr>
      </w:pPr>
      <w:hyperlink w:anchor="_Toc456018645" w:history="1">
        <w:r w:rsidRPr="005A465F">
          <w:rPr>
            <w:rStyle w:val="Hyperlink"/>
            <w:noProof/>
          </w:rPr>
          <w:t>Annex 1: Useful links &amp; documents</w:t>
        </w:r>
        <w:r>
          <w:rPr>
            <w:noProof/>
            <w:webHidden/>
          </w:rPr>
          <w:tab/>
        </w:r>
        <w:r>
          <w:rPr>
            <w:noProof/>
            <w:webHidden/>
          </w:rPr>
          <w:fldChar w:fldCharType="begin"/>
        </w:r>
        <w:r>
          <w:rPr>
            <w:noProof/>
            <w:webHidden/>
          </w:rPr>
          <w:instrText xml:space="preserve"> PAGEREF _Toc456018645 \h </w:instrText>
        </w:r>
        <w:r>
          <w:rPr>
            <w:noProof/>
            <w:webHidden/>
          </w:rPr>
        </w:r>
        <w:r>
          <w:rPr>
            <w:noProof/>
            <w:webHidden/>
          </w:rPr>
          <w:fldChar w:fldCharType="separate"/>
        </w:r>
        <w:r>
          <w:rPr>
            <w:noProof/>
            <w:webHidden/>
          </w:rPr>
          <w:t>18</w:t>
        </w:r>
        <w:r>
          <w:rPr>
            <w:noProof/>
            <w:webHidden/>
          </w:rPr>
          <w:fldChar w:fldCharType="end"/>
        </w:r>
      </w:hyperlink>
    </w:p>
    <w:p w14:paraId="1970A276" w14:textId="77777777" w:rsidR="00D83E4C" w:rsidRPr="00224271" w:rsidRDefault="00F02ADC">
      <w:pPr>
        <w:rPr>
          <w:noProof/>
        </w:rPr>
      </w:pPr>
      <w:r w:rsidRPr="00224271">
        <w:rPr>
          <w:rFonts w:eastAsia="Times New Roman"/>
          <w:b/>
          <w:noProof/>
          <w:sz w:val="24"/>
          <w:szCs w:val="20"/>
          <w:lang w:eastAsia="en-GB"/>
        </w:rPr>
        <w:fldChar w:fldCharType="end"/>
      </w:r>
    </w:p>
    <w:p w14:paraId="11155406" w14:textId="77777777" w:rsidR="00E65596" w:rsidRPr="00224271" w:rsidRDefault="00E65596" w:rsidP="00D83E4C">
      <w:pPr>
        <w:rPr>
          <w:noProof/>
        </w:rPr>
      </w:pPr>
    </w:p>
    <w:p w14:paraId="7A4524C5" w14:textId="77777777" w:rsidR="00EF7EA3" w:rsidRPr="00224271" w:rsidRDefault="00EF7EA3" w:rsidP="00EF7EA3">
      <w:pPr>
        <w:rPr>
          <w:noProof/>
          <w:sz w:val="28"/>
          <w:szCs w:val="28"/>
        </w:rPr>
      </w:pPr>
    </w:p>
    <w:p w14:paraId="49A09B6B" w14:textId="77777777" w:rsidR="00EF7EA3" w:rsidRPr="00224271" w:rsidRDefault="00EF7EA3" w:rsidP="00DB4404">
      <w:pPr>
        <w:pStyle w:val="Heading1"/>
        <w:numPr>
          <w:ilvl w:val="0"/>
          <w:numId w:val="1"/>
        </w:numPr>
        <w:rPr>
          <w:noProof/>
        </w:rPr>
      </w:pPr>
      <w:r w:rsidRPr="00224271">
        <w:rPr>
          <w:noProof/>
        </w:rPr>
        <w:br w:type="page"/>
      </w:r>
      <w:bookmarkStart w:id="1" w:name="_Toc456018629"/>
      <w:r w:rsidR="00935495" w:rsidRPr="00224271">
        <w:rPr>
          <w:noProof/>
        </w:rPr>
        <w:lastRenderedPageBreak/>
        <w:t>Introduction</w:t>
      </w:r>
      <w:bookmarkEnd w:id="1"/>
    </w:p>
    <w:p w14:paraId="31772978" w14:textId="77777777" w:rsidR="00224271" w:rsidRPr="00224271" w:rsidRDefault="00386EE7" w:rsidP="003E3CF3">
      <w:pPr>
        <w:rPr>
          <w:noProof/>
        </w:rPr>
      </w:pPr>
      <w:r>
        <w:rPr>
          <w:noProof/>
        </w:rPr>
        <w:t>This document has been prepared</w:t>
      </w:r>
      <w:r w:rsidR="00364D57">
        <w:rPr>
          <w:noProof/>
        </w:rPr>
        <w:t xml:space="preserve"> upon the request of some participants in the training on sampling and control of self-monitoring reports held during the period 8</w:t>
      </w:r>
      <w:r w:rsidR="00364D57" w:rsidRPr="00364D57">
        <w:rPr>
          <w:noProof/>
          <w:vertAlign w:val="superscript"/>
        </w:rPr>
        <w:t>th</w:t>
      </w:r>
      <w:r w:rsidR="00364D57">
        <w:rPr>
          <w:noProof/>
        </w:rPr>
        <w:t xml:space="preserve"> – 10</w:t>
      </w:r>
      <w:r w:rsidR="00364D57" w:rsidRPr="00364D57">
        <w:rPr>
          <w:noProof/>
          <w:vertAlign w:val="superscript"/>
        </w:rPr>
        <w:t>th</w:t>
      </w:r>
      <w:r w:rsidR="00364D57">
        <w:rPr>
          <w:noProof/>
        </w:rPr>
        <w:t xml:space="preserve"> of June 2016. It does not pretend to be a comprehensive guidance in any of the items discussed below, but to provide some hints and recommendations based in practice, to improve different aspects related to the sampling and self-monitoring reports linked to the control of environmental performance of industrial activities.</w:t>
      </w:r>
    </w:p>
    <w:p w14:paraId="437EB304" w14:textId="77777777" w:rsidR="00224271" w:rsidRPr="00224271" w:rsidRDefault="00364D57" w:rsidP="003E3CF3">
      <w:pPr>
        <w:rPr>
          <w:noProof/>
        </w:rPr>
      </w:pPr>
      <w:r>
        <w:rPr>
          <w:noProof/>
        </w:rPr>
        <w:t>T</w:t>
      </w:r>
      <w:r w:rsidR="00224271" w:rsidRPr="00224271">
        <w:rPr>
          <w:noProof/>
        </w:rPr>
        <w:t>he document</w:t>
      </w:r>
      <w:r>
        <w:rPr>
          <w:noProof/>
        </w:rPr>
        <w:t xml:space="preserve"> is structured as follows</w:t>
      </w:r>
      <w:r w:rsidR="00224271" w:rsidRPr="00224271">
        <w:rPr>
          <w:noProof/>
        </w:rPr>
        <w:t>:</w:t>
      </w:r>
    </w:p>
    <w:p w14:paraId="6EA672CC" w14:textId="77777777" w:rsidR="00224271" w:rsidRDefault="00364D57" w:rsidP="00DB4404">
      <w:pPr>
        <w:pStyle w:val="ListParagraph"/>
        <w:numPr>
          <w:ilvl w:val="0"/>
          <w:numId w:val="2"/>
        </w:numPr>
        <w:jc w:val="both"/>
        <w:rPr>
          <w:noProof/>
          <w:lang w:val="en-GB"/>
        </w:rPr>
      </w:pPr>
      <w:r>
        <w:rPr>
          <w:noProof/>
          <w:lang w:val="en-GB"/>
        </w:rPr>
        <w:t>In section 2 are discussed some issues that can be sometimes neglected during the setting of conditions related to air &amp; water emissions in environmental permits.</w:t>
      </w:r>
    </w:p>
    <w:p w14:paraId="028EEDDB" w14:textId="77777777" w:rsidR="00FA6138" w:rsidRDefault="00FA6138" w:rsidP="00DB4404">
      <w:pPr>
        <w:pStyle w:val="ListParagraph"/>
        <w:numPr>
          <w:ilvl w:val="0"/>
          <w:numId w:val="2"/>
        </w:numPr>
        <w:jc w:val="both"/>
        <w:rPr>
          <w:noProof/>
          <w:lang w:val="en-GB"/>
        </w:rPr>
      </w:pPr>
      <w:r>
        <w:rPr>
          <w:noProof/>
          <w:lang w:val="en-GB"/>
        </w:rPr>
        <w:t>Section 3 proposes a set of minimum contents for the self-monitoring reports of industrial activities.</w:t>
      </w:r>
    </w:p>
    <w:p w14:paraId="404793D8" w14:textId="77777777" w:rsidR="00FA6138" w:rsidRDefault="00FA6138" w:rsidP="00DB4404">
      <w:pPr>
        <w:pStyle w:val="ListParagraph"/>
        <w:numPr>
          <w:ilvl w:val="0"/>
          <w:numId w:val="2"/>
        </w:numPr>
        <w:jc w:val="both"/>
        <w:rPr>
          <w:noProof/>
          <w:lang w:val="en-GB"/>
        </w:rPr>
      </w:pPr>
      <w:r>
        <w:rPr>
          <w:noProof/>
          <w:lang w:val="en-GB"/>
        </w:rPr>
        <w:t>Section 4 provides some tips on how to control the work done by external accredited laboratories.</w:t>
      </w:r>
    </w:p>
    <w:p w14:paraId="14FFA289" w14:textId="77777777" w:rsidR="00FA6138" w:rsidRDefault="00FA6138" w:rsidP="00DB4404">
      <w:pPr>
        <w:pStyle w:val="ListParagraph"/>
        <w:numPr>
          <w:ilvl w:val="0"/>
          <w:numId w:val="2"/>
        </w:numPr>
        <w:jc w:val="both"/>
        <w:rPr>
          <w:noProof/>
          <w:lang w:val="en-GB"/>
        </w:rPr>
      </w:pPr>
      <w:r>
        <w:rPr>
          <w:noProof/>
          <w:lang w:val="en-GB"/>
        </w:rPr>
        <w:t>Section 5 discusses some aspects wh</w:t>
      </w:r>
      <w:r w:rsidR="003E3CF3">
        <w:rPr>
          <w:noProof/>
          <w:lang w:val="en-GB"/>
        </w:rPr>
        <w:t>ich are essential to assess a self-monitoring report</w:t>
      </w:r>
    </w:p>
    <w:p w14:paraId="2E0B1CD0" w14:textId="77777777" w:rsidR="00E773D9" w:rsidRPr="003E3CF3" w:rsidRDefault="003E3CF3" w:rsidP="00DB4404">
      <w:pPr>
        <w:pStyle w:val="ListParagraph"/>
        <w:numPr>
          <w:ilvl w:val="0"/>
          <w:numId w:val="2"/>
        </w:numPr>
        <w:jc w:val="both"/>
        <w:rPr>
          <w:noProof/>
          <w:lang w:val="en-GB"/>
        </w:rPr>
      </w:pPr>
      <w:r>
        <w:rPr>
          <w:noProof/>
          <w:lang w:val="en-GB"/>
        </w:rPr>
        <w:t>Annex 1 provides some useful links &amp; references for further reading.</w:t>
      </w:r>
    </w:p>
    <w:p w14:paraId="6D5B247D" w14:textId="77777777" w:rsidR="002864DC" w:rsidRDefault="002864DC" w:rsidP="002864DC"/>
    <w:p w14:paraId="457C2EDF" w14:textId="77777777" w:rsidR="00652C79" w:rsidRPr="002864DC" w:rsidRDefault="00652C79" w:rsidP="002864DC"/>
    <w:p w14:paraId="2D9B4558" w14:textId="77777777" w:rsidR="00652C79" w:rsidRDefault="00652C79">
      <w:pPr>
        <w:spacing w:after="0" w:line="240" w:lineRule="auto"/>
        <w:jc w:val="left"/>
        <w:rPr>
          <w:rFonts w:eastAsia="Times New Roman"/>
          <w:b/>
          <w:bCs/>
          <w:i/>
          <w:noProof/>
          <w:color w:val="1F4E79"/>
          <w:kern w:val="32"/>
          <w:sz w:val="40"/>
          <w:szCs w:val="32"/>
        </w:rPr>
      </w:pPr>
      <w:r>
        <w:rPr>
          <w:noProof/>
        </w:rPr>
        <w:br w:type="page"/>
      </w:r>
    </w:p>
    <w:p w14:paraId="5C93C246" w14:textId="2222D6E8" w:rsidR="00AC757A" w:rsidRPr="00224271" w:rsidRDefault="00386EE7" w:rsidP="00DB4404">
      <w:pPr>
        <w:pStyle w:val="Heading1"/>
        <w:numPr>
          <w:ilvl w:val="0"/>
          <w:numId w:val="1"/>
        </w:numPr>
        <w:rPr>
          <w:noProof/>
        </w:rPr>
      </w:pPr>
      <w:bookmarkStart w:id="2" w:name="_Toc456018630"/>
      <w:r>
        <w:rPr>
          <w:noProof/>
        </w:rPr>
        <w:lastRenderedPageBreak/>
        <w:t>Suggested contents for monitoring reports</w:t>
      </w:r>
      <w:bookmarkEnd w:id="2"/>
    </w:p>
    <w:p w14:paraId="0F282113" w14:textId="59BF8FD5" w:rsidR="001B3349" w:rsidRDefault="001B3349" w:rsidP="00DB4404">
      <w:pPr>
        <w:pStyle w:val="Heading2"/>
        <w:numPr>
          <w:ilvl w:val="1"/>
          <w:numId w:val="1"/>
        </w:numPr>
        <w:rPr>
          <w:noProof/>
        </w:rPr>
      </w:pPr>
      <w:bookmarkStart w:id="3" w:name="_Toc429394543"/>
      <w:bookmarkStart w:id="4" w:name="_Toc429394958"/>
      <w:bookmarkStart w:id="5" w:name="_Toc429501975"/>
      <w:bookmarkStart w:id="6" w:name="_Toc438574520"/>
      <w:bookmarkStart w:id="7" w:name="_Toc440970153"/>
      <w:bookmarkStart w:id="8" w:name="_Toc453171551"/>
      <w:bookmarkStart w:id="9" w:name="_Toc453176613"/>
      <w:bookmarkStart w:id="10" w:name="_Toc453176614"/>
      <w:bookmarkStart w:id="11" w:name="_Toc453176615"/>
      <w:bookmarkStart w:id="12" w:name="_Toc456018631"/>
      <w:bookmarkEnd w:id="3"/>
      <w:bookmarkEnd w:id="4"/>
      <w:bookmarkEnd w:id="5"/>
      <w:bookmarkEnd w:id="6"/>
      <w:bookmarkEnd w:id="7"/>
      <w:bookmarkEnd w:id="8"/>
      <w:bookmarkEnd w:id="9"/>
      <w:bookmarkEnd w:id="10"/>
      <w:bookmarkEnd w:id="11"/>
      <w:r>
        <w:rPr>
          <w:noProof/>
        </w:rPr>
        <w:t>Air emissions</w:t>
      </w:r>
      <w:bookmarkEnd w:id="12"/>
    </w:p>
    <w:p w14:paraId="314E0E6C" w14:textId="5DAB90D5" w:rsidR="00FE7C28" w:rsidRPr="003940A8" w:rsidRDefault="001B3349" w:rsidP="00FE7C28">
      <w:pPr>
        <w:rPr>
          <w:rFonts w:ascii="Times New Roman" w:eastAsia="Times New Roman" w:hAnsi="Times New Roman"/>
          <w:lang w:val="en-US" w:eastAsia="es-ES"/>
        </w:rPr>
      </w:pPr>
      <w:r>
        <w:rPr>
          <w:noProof/>
        </w:rPr>
        <w:t xml:space="preserve">For industrial activities emitting pollutants to the atmosphere, it is suggested </w:t>
      </w:r>
      <w:r w:rsidR="003254FC">
        <w:rPr>
          <w:noProof/>
        </w:rPr>
        <w:t>to request from them this information in their self-monitoring reports:</w:t>
      </w:r>
      <w:r w:rsidR="00FE7C28" w:rsidRPr="00FE7C28">
        <w:rPr>
          <w:rFonts w:ascii="Times New Roman" w:eastAsia="Times New Roman" w:hAnsi="Times New Roman"/>
          <w:lang w:val="en-US" w:eastAsia="es-ES"/>
        </w:rPr>
        <w:t xml:space="preserve"> </w:t>
      </w:r>
    </w:p>
    <w:p w14:paraId="1A8C01A1" w14:textId="77777777" w:rsidR="00FE7C28" w:rsidRPr="003940A8" w:rsidRDefault="00FE7C28" w:rsidP="009B5732">
      <w:pPr>
        <w:numPr>
          <w:ilvl w:val="0"/>
          <w:numId w:val="22"/>
        </w:numPr>
        <w:spacing w:after="0" w:line="259" w:lineRule="auto"/>
        <w:ind w:left="614" w:firstLine="0"/>
        <w:rPr>
          <w:rFonts w:eastAsia="Times New Roman"/>
          <w:lang w:val="en-US" w:eastAsia="es-ES"/>
        </w:rPr>
      </w:pPr>
      <w:r>
        <w:rPr>
          <w:rFonts w:eastAsia="Times New Roman"/>
          <w:u w:val="single"/>
          <w:lang w:val="en-US" w:eastAsia="es-ES"/>
        </w:rPr>
        <w:t>Features of each emission point</w:t>
      </w:r>
      <w:r w:rsidRPr="003940A8">
        <w:rPr>
          <w:rFonts w:eastAsia="Times New Roman"/>
          <w:lang w:val="en-US" w:eastAsia="es-ES"/>
        </w:rPr>
        <w:t xml:space="preserve"> including: the associated process, operating hours </w:t>
      </w:r>
      <w:r>
        <w:rPr>
          <w:rFonts w:eastAsia="Times New Roman"/>
          <w:lang w:val="en-US" w:eastAsia="es-ES"/>
        </w:rPr>
        <w:t xml:space="preserve">per </w:t>
      </w:r>
      <w:r w:rsidRPr="003940A8">
        <w:rPr>
          <w:rFonts w:eastAsia="Times New Roman"/>
          <w:lang w:val="en-US" w:eastAsia="es-ES"/>
        </w:rPr>
        <w:t>year</w:t>
      </w:r>
      <w:r>
        <w:rPr>
          <w:rFonts w:eastAsia="Times New Roman"/>
          <w:lang w:val="en-US" w:eastAsia="es-ES"/>
        </w:rPr>
        <w:t>,</w:t>
      </w:r>
      <w:r w:rsidRPr="003940A8">
        <w:rPr>
          <w:rFonts w:eastAsia="Times New Roman"/>
          <w:lang w:val="en-US" w:eastAsia="es-ES"/>
        </w:rPr>
        <w:t xml:space="preserve"> pollutants emitted, corrective measures installed</w:t>
      </w:r>
      <w:r>
        <w:rPr>
          <w:rFonts w:eastAsia="Times New Roman"/>
          <w:lang w:val="en-US" w:eastAsia="es-ES"/>
        </w:rPr>
        <w:t xml:space="preserve"> and necessary</w:t>
      </w:r>
      <w:r w:rsidRPr="003940A8">
        <w:rPr>
          <w:rFonts w:eastAsia="Times New Roman"/>
          <w:lang w:val="en-US" w:eastAsia="es-ES"/>
        </w:rPr>
        <w:t xml:space="preserve"> to minimize emissions</w:t>
      </w:r>
      <w:r>
        <w:rPr>
          <w:rFonts w:eastAsia="Times New Roman"/>
          <w:lang w:val="en-US" w:eastAsia="es-ES"/>
        </w:rPr>
        <w:t>, as well as</w:t>
      </w:r>
      <w:r w:rsidRPr="003940A8">
        <w:rPr>
          <w:rFonts w:eastAsia="Times New Roman"/>
          <w:lang w:val="en-US" w:eastAsia="es-ES"/>
        </w:rPr>
        <w:t xml:space="preserve"> the </w:t>
      </w:r>
      <w:r>
        <w:rPr>
          <w:rFonts w:eastAsia="Times New Roman"/>
          <w:lang w:val="en-US" w:eastAsia="es-ES"/>
        </w:rPr>
        <w:t>operating hours in reality</w:t>
      </w:r>
      <w:r w:rsidRPr="003940A8">
        <w:rPr>
          <w:rFonts w:eastAsia="Times New Roman"/>
          <w:lang w:val="en-US" w:eastAsia="es-ES"/>
        </w:rPr>
        <w:t xml:space="preserve"> of these measures. </w:t>
      </w:r>
    </w:p>
    <w:p w14:paraId="08274067" w14:textId="77777777" w:rsidR="00FE7C28" w:rsidRPr="003940A8" w:rsidRDefault="00FE7C28" w:rsidP="009B5732">
      <w:pPr>
        <w:numPr>
          <w:ilvl w:val="0"/>
          <w:numId w:val="22"/>
        </w:numPr>
        <w:spacing w:after="0" w:line="259" w:lineRule="auto"/>
        <w:ind w:left="614" w:firstLine="0"/>
        <w:rPr>
          <w:rFonts w:eastAsia="Times New Roman"/>
          <w:lang w:val="en-US" w:eastAsia="es-ES"/>
        </w:rPr>
      </w:pPr>
      <w:r w:rsidRPr="003940A8">
        <w:rPr>
          <w:rFonts w:eastAsia="Times New Roman"/>
          <w:lang w:val="en-US" w:eastAsia="es-ES"/>
        </w:rPr>
        <w:t xml:space="preserve">In the case of </w:t>
      </w:r>
      <w:r>
        <w:rPr>
          <w:rFonts w:eastAsia="Times New Roman"/>
          <w:lang w:val="en-US" w:eastAsia="es-ES"/>
        </w:rPr>
        <w:t>emission points linked to</w:t>
      </w:r>
      <w:r w:rsidRPr="003940A8">
        <w:rPr>
          <w:rFonts w:eastAsia="Times New Roman"/>
          <w:lang w:val="en-US" w:eastAsia="es-ES"/>
        </w:rPr>
        <w:t xml:space="preserve"> combustion</w:t>
      </w:r>
      <w:r>
        <w:rPr>
          <w:rFonts w:eastAsia="Times New Roman"/>
          <w:lang w:val="en-US" w:eastAsia="es-ES"/>
        </w:rPr>
        <w:t>, it will be specified the</w:t>
      </w:r>
      <w:r w:rsidRPr="003940A8">
        <w:rPr>
          <w:rFonts w:eastAsia="Times New Roman"/>
          <w:lang w:val="en-US" w:eastAsia="es-ES"/>
        </w:rPr>
        <w:t xml:space="preserve"> type, brand and serial number of the boiler, year of construction, type of fuel</w:t>
      </w:r>
      <w:r>
        <w:rPr>
          <w:rFonts w:eastAsia="Times New Roman"/>
          <w:lang w:val="en-US" w:eastAsia="es-ES"/>
        </w:rPr>
        <w:t>, fuel</w:t>
      </w:r>
      <w:r w:rsidRPr="003940A8">
        <w:rPr>
          <w:rFonts w:eastAsia="Times New Roman"/>
          <w:lang w:val="en-US" w:eastAsia="es-ES"/>
        </w:rPr>
        <w:t xml:space="preserve"> consumption and rated output in kW or MW; if the </w:t>
      </w:r>
      <w:r>
        <w:rPr>
          <w:rFonts w:eastAsia="Times New Roman"/>
          <w:lang w:val="en-US" w:eastAsia="es-ES"/>
        </w:rPr>
        <w:t>emission point</w:t>
      </w:r>
      <w:r w:rsidRPr="003940A8">
        <w:rPr>
          <w:rFonts w:eastAsia="Times New Roman"/>
          <w:lang w:val="en-US" w:eastAsia="es-ES"/>
        </w:rPr>
        <w:t xml:space="preserve"> has not suffered any var</w:t>
      </w:r>
      <w:r>
        <w:rPr>
          <w:rFonts w:eastAsia="Times New Roman"/>
          <w:lang w:val="en-US" w:eastAsia="es-ES"/>
        </w:rPr>
        <w:t>iation from the previous report</w:t>
      </w:r>
      <w:r w:rsidRPr="003940A8">
        <w:rPr>
          <w:rFonts w:eastAsia="Times New Roman"/>
          <w:lang w:val="en-US" w:eastAsia="es-ES"/>
        </w:rPr>
        <w:t xml:space="preserve">, only </w:t>
      </w:r>
      <w:r>
        <w:rPr>
          <w:rFonts w:eastAsia="Times New Roman"/>
          <w:lang w:val="en-US" w:eastAsia="es-ES"/>
        </w:rPr>
        <w:t>its number and name will be stated</w:t>
      </w:r>
      <w:r w:rsidRPr="003940A8">
        <w:rPr>
          <w:rFonts w:eastAsia="Times New Roman"/>
          <w:lang w:val="en-US" w:eastAsia="es-ES"/>
        </w:rPr>
        <w:t xml:space="preserve">. </w:t>
      </w:r>
    </w:p>
    <w:p w14:paraId="64DE6AC2" w14:textId="77777777" w:rsidR="00FE7C28" w:rsidRPr="003940A8" w:rsidRDefault="00FE7C28" w:rsidP="009B5732">
      <w:pPr>
        <w:numPr>
          <w:ilvl w:val="0"/>
          <w:numId w:val="22"/>
        </w:numPr>
        <w:spacing w:after="0" w:line="240" w:lineRule="atLeast"/>
        <w:ind w:left="614" w:firstLine="0"/>
        <w:jc w:val="left"/>
        <w:rPr>
          <w:rFonts w:eastAsia="Times New Roman"/>
          <w:lang w:val="en-US" w:eastAsia="es-ES"/>
        </w:rPr>
      </w:pPr>
      <w:r w:rsidRPr="003940A8">
        <w:rPr>
          <w:rFonts w:eastAsia="Times New Roman"/>
          <w:lang w:val="en-US" w:eastAsia="es-ES"/>
        </w:rPr>
        <w:t xml:space="preserve">In the case of </w:t>
      </w:r>
      <w:r>
        <w:rPr>
          <w:rFonts w:eastAsia="Times New Roman"/>
          <w:lang w:val="en-US" w:eastAsia="es-ES"/>
        </w:rPr>
        <w:t>stacks</w:t>
      </w:r>
      <w:r w:rsidRPr="003940A8">
        <w:rPr>
          <w:rFonts w:eastAsia="Times New Roman"/>
          <w:lang w:val="en-US" w:eastAsia="es-ES"/>
        </w:rPr>
        <w:t xml:space="preserve"> the shape and dimensions of the </w:t>
      </w:r>
      <w:r>
        <w:rPr>
          <w:rFonts w:eastAsia="Times New Roman"/>
          <w:lang w:val="en-US" w:eastAsia="es-ES"/>
        </w:rPr>
        <w:t>stack</w:t>
      </w:r>
      <w:r w:rsidRPr="003940A8">
        <w:rPr>
          <w:rFonts w:eastAsia="Times New Roman"/>
          <w:lang w:val="en-US" w:eastAsia="es-ES"/>
        </w:rPr>
        <w:t xml:space="preserve"> (height and inside diameter) and </w:t>
      </w:r>
      <w:r>
        <w:rPr>
          <w:rFonts w:eastAsia="Times New Roman"/>
          <w:lang w:val="en-US" w:eastAsia="es-ES"/>
        </w:rPr>
        <w:t xml:space="preserve">the </w:t>
      </w:r>
      <w:r w:rsidRPr="003940A8">
        <w:rPr>
          <w:rFonts w:eastAsia="Times New Roman"/>
          <w:lang w:val="en-US" w:eastAsia="es-ES"/>
        </w:rPr>
        <w:t xml:space="preserve">description of </w:t>
      </w:r>
      <w:r>
        <w:rPr>
          <w:rFonts w:eastAsia="Times New Roman"/>
          <w:lang w:val="en-US" w:eastAsia="es-ES"/>
        </w:rPr>
        <w:t>existing layout f</w:t>
      </w:r>
      <w:r w:rsidRPr="003940A8">
        <w:rPr>
          <w:rFonts w:eastAsia="Times New Roman"/>
          <w:lang w:val="en-US" w:eastAsia="es-ES"/>
        </w:rPr>
        <w:t xml:space="preserve">or sampling will be indicated. The safety of personnel performing the </w:t>
      </w:r>
      <w:r>
        <w:rPr>
          <w:rFonts w:eastAsia="Times New Roman"/>
          <w:lang w:val="en-US" w:eastAsia="es-ES"/>
        </w:rPr>
        <w:t>sampling must be taken into account</w:t>
      </w:r>
      <w:r w:rsidRPr="003940A8">
        <w:rPr>
          <w:rFonts w:eastAsia="Times New Roman"/>
          <w:lang w:val="en-US" w:eastAsia="es-ES"/>
        </w:rPr>
        <w:t xml:space="preserve">. </w:t>
      </w:r>
    </w:p>
    <w:p w14:paraId="43B28F49" w14:textId="77777777" w:rsidR="00FE7C28" w:rsidRPr="003940A8" w:rsidRDefault="00FE7C28" w:rsidP="009B5732">
      <w:pPr>
        <w:numPr>
          <w:ilvl w:val="0"/>
          <w:numId w:val="22"/>
        </w:numPr>
        <w:spacing w:after="0" w:line="259" w:lineRule="auto"/>
        <w:ind w:left="614" w:firstLine="0"/>
        <w:rPr>
          <w:rFonts w:eastAsia="Times New Roman"/>
          <w:lang w:val="en-US" w:eastAsia="es-ES"/>
        </w:rPr>
      </w:pPr>
      <w:r w:rsidRPr="003940A8">
        <w:rPr>
          <w:rFonts w:eastAsia="Times New Roman"/>
          <w:lang w:val="en-US" w:eastAsia="es-ES"/>
        </w:rPr>
        <w:t xml:space="preserve">List of </w:t>
      </w:r>
      <w:r>
        <w:rPr>
          <w:rFonts w:eastAsia="Times New Roman"/>
          <w:lang w:val="en-US" w:eastAsia="es-ES"/>
        </w:rPr>
        <w:t>emission points</w:t>
      </w:r>
      <w:r w:rsidRPr="003940A8">
        <w:rPr>
          <w:rFonts w:eastAsia="Times New Roman"/>
          <w:lang w:val="en-US" w:eastAsia="es-ES"/>
        </w:rPr>
        <w:t xml:space="preserve"> in which emissions are to be measured. </w:t>
      </w:r>
      <w:r>
        <w:rPr>
          <w:rFonts w:eastAsia="Times New Roman"/>
          <w:lang w:val="en-US" w:eastAsia="es-ES"/>
        </w:rPr>
        <w:t>Main</w:t>
      </w:r>
      <w:r w:rsidRPr="003940A8">
        <w:rPr>
          <w:rFonts w:eastAsia="Times New Roman"/>
          <w:lang w:val="en-US" w:eastAsia="es-ES"/>
        </w:rPr>
        <w:t xml:space="preserve"> </w:t>
      </w:r>
      <w:r>
        <w:rPr>
          <w:rFonts w:eastAsia="Times New Roman"/>
          <w:lang w:val="en-US" w:eastAsia="es-ES"/>
        </w:rPr>
        <w:t>c</w:t>
      </w:r>
      <w:r w:rsidRPr="003940A8">
        <w:rPr>
          <w:rFonts w:eastAsia="Times New Roman"/>
          <w:lang w:val="en-US" w:eastAsia="es-ES"/>
        </w:rPr>
        <w:t xml:space="preserve">haracteristics of each </w:t>
      </w:r>
      <w:r>
        <w:rPr>
          <w:rFonts w:eastAsia="Times New Roman"/>
          <w:lang w:val="en-US" w:eastAsia="es-ES"/>
        </w:rPr>
        <w:t>point</w:t>
      </w:r>
      <w:r w:rsidRPr="003940A8">
        <w:rPr>
          <w:rFonts w:eastAsia="Times New Roman"/>
          <w:lang w:val="en-US" w:eastAsia="es-ES"/>
        </w:rPr>
        <w:t xml:space="preserve">. </w:t>
      </w:r>
    </w:p>
    <w:p w14:paraId="342FB232" w14:textId="77777777" w:rsidR="00FE7C28" w:rsidRPr="003940A8" w:rsidRDefault="00FE7C28" w:rsidP="009B5732">
      <w:pPr>
        <w:numPr>
          <w:ilvl w:val="0"/>
          <w:numId w:val="22"/>
        </w:numPr>
        <w:spacing w:after="0" w:line="259" w:lineRule="auto"/>
        <w:ind w:left="614" w:firstLine="0"/>
        <w:rPr>
          <w:rFonts w:eastAsia="Times New Roman"/>
          <w:lang w:val="en-US" w:eastAsia="es-ES"/>
        </w:rPr>
      </w:pPr>
      <w:r>
        <w:rPr>
          <w:rFonts w:eastAsia="Times New Roman"/>
          <w:lang w:val="en-US" w:eastAsia="es-ES"/>
        </w:rPr>
        <w:t>If applicable</w:t>
      </w:r>
      <w:r w:rsidRPr="003940A8">
        <w:rPr>
          <w:rFonts w:eastAsia="Times New Roman"/>
          <w:lang w:val="en-US" w:eastAsia="es-ES"/>
        </w:rPr>
        <w:t xml:space="preserve">, it </w:t>
      </w:r>
      <w:r>
        <w:rPr>
          <w:rFonts w:eastAsia="Times New Roman"/>
          <w:lang w:val="en-US" w:eastAsia="es-ES"/>
        </w:rPr>
        <w:t>will be justified</w:t>
      </w:r>
      <w:r w:rsidRPr="003940A8">
        <w:rPr>
          <w:rFonts w:eastAsia="Times New Roman"/>
          <w:lang w:val="en-US" w:eastAsia="es-ES"/>
        </w:rPr>
        <w:t xml:space="preserve"> why no measure</w:t>
      </w:r>
      <w:r>
        <w:rPr>
          <w:rFonts w:eastAsia="Times New Roman"/>
          <w:lang w:val="en-US" w:eastAsia="es-ES"/>
        </w:rPr>
        <w:t>ments are made ​​on certain emission points</w:t>
      </w:r>
      <w:r w:rsidRPr="003940A8">
        <w:rPr>
          <w:rFonts w:eastAsia="Times New Roman"/>
          <w:lang w:val="en-US" w:eastAsia="es-ES"/>
        </w:rPr>
        <w:t xml:space="preserve">. </w:t>
      </w:r>
    </w:p>
    <w:p w14:paraId="24D3F75E" w14:textId="77777777" w:rsidR="00FE7C28" w:rsidRPr="003940A8" w:rsidRDefault="00FE7C28" w:rsidP="009B5732">
      <w:pPr>
        <w:numPr>
          <w:ilvl w:val="0"/>
          <w:numId w:val="22"/>
        </w:numPr>
        <w:spacing w:after="0" w:line="259" w:lineRule="auto"/>
        <w:ind w:left="614" w:firstLine="0"/>
        <w:rPr>
          <w:rFonts w:eastAsia="Times New Roman"/>
          <w:lang w:val="en-US" w:eastAsia="es-ES"/>
        </w:rPr>
      </w:pPr>
      <w:r w:rsidRPr="003940A8">
        <w:rPr>
          <w:rFonts w:eastAsia="Times New Roman"/>
          <w:lang w:val="en-US" w:eastAsia="es-ES"/>
        </w:rPr>
        <w:t xml:space="preserve">In the case of diffuse sources of emission, points of emission thereof </w:t>
      </w:r>
      <w:r>
        <w:rPr>
          <w:rFonts w:eastAsia="Times New Roman"/>
          <w:lang w:val="en-US" w:eastAsia="es-ES"/>
        </w:rPr>
        <w:t>have to be</w:t>
      </w:r>
      <w:r w:rsidRPr="003940A8">
        <w:rPr>
          <w:rFonts w:eastAsia="Times New Roman"/>
          <w:lang w:val="en-US" w:eastAsia="es-ES"/>
        </w:rPr>
        <w:t xml:space="preserve"> identified. </w:t>
      </w:r>
    </w:p>
    <w:p w14:paraId="72C58466" w14:textId="77777777" w:rsidR="00FE7C28" w:rsidRPr="003940A8" w:rsidRDefault="00FE7C28" w:rsidP="009B5732">
      <w:pPr>
        <w:numPr>
          <w:ilvl w:val="0"/>
          <w:numId w:val="22"/>
        </w:numPr>
        <w:spacing w:after="0" w:line="259" w:lineRule="auto"/>
        <w:ind w:left="614" w:firstLine="0"/>
        <w:rPr>
          <w:rFonts w:eastAsia="Times New Roman"/>
          <w:lang w:val="en-US" w:eastAsia="es-ES"/>
        </w:rPr>
      </w:pPr>
      <w:r w:rsidRPr="003940A8">
        <w:rPr>
          <w:rFonts w:eastAsia="Times New Roman"/>
          <w:lang w:val="en-US" w:eastAsia="es-ES"/>
        </w:rPr>
        <w:t xml:space="preserve">Emission limit values ​​applicable to each focus: </w:t>
      </w:r>
    </w:p>
    <w:p w14:paraId="1E752030" w14:textId="77777777" w:rsidR="00FE7C28" w:rsidRPr="003940A8" w:rsidRDefault="00FE7C28" w:rsidP="009B5732">
      <w:pPr>
        <w:numPr>
          <w:ilvl w:val="1"/>
          <w:numId w:val="22"/>
        </w:numPr>
        <w:spacing w:after="0" w:line="259" w:lineRule="auto"/>
        <w:ind w:left="1291" w:firstLine="0"/>
        <w:rPr>
          <w:rFonts w:ascii="Times New Roman" w:eastAsia="Times New Roman" w:hAnsi="Times New Roman"/>
          <w:lang w:val="en-US" w:eastAsia="es-ES"/>
        </w:rPr>
      </w:pPr>
      <w:r w:rsidRPr="003940A8">
        <w:rPr>
          <w:rFonts w:eastAsia="Times New Roman"/>
          <w:lang w:val="en-US" w:eastAsia="es-ES"/>
        </w:rPr>
        <w:t xml:space="preserve">The emission limit values ​​(maximum allowable concentration) for </w:t>
      </w:r>
      <w:r>
        <w:rPr>
          <w:rFonts w:eastAsia="Times New Roman"/>
          <w:lang w:val="en-US" w:eastAsia="es-ES"/>
        </w:rPr>
        <w:t xml:space="preserve">each pollutant and the related applicable legislation </w:t>
      </w:r>
      <w:r w:rsidRPr="003940A8">
        <w:rPr>
          <w:rFonts w:eastAsia="Times New Roman"/>
          <w:lang w:val="en-US" w:eastAsia="es-ES"/>
        </w:rPr>
        <w:t>shall be specified.</w:t>
      </w:r>
      <w:r w:rsidRPr="003940A8">
        <w:rPr>
          <w:rFonts w:ascii="Times New Roman" w:eastAsia="Times New Roman" w:hAnsi="Times New Roman"/>
          <w:lang w:val="en-US" w:eastAsia="es-ES"/>
        </w:rPr>
        <w:t xml:space="preserve"> </w:t>
      </w:r>
    </w:p>
    <w:p w14:paraId="0E6090E8" w14:textId="77777777" w:rsidR="00FE7C28" w:rsidRPr="003940A8" w:rsidRDefault="00FE7C28" w:rsidP="009B5732">
      <w:pPr>
        <w:numPr>
          <w:ilvl w:val="0"/>
          <w:numId w:val="22"/>
        </w:numPr>
        <w:spacing w:after="0" w:line="259" w:lineRule="auto"/>
        <w:ind w:left="614" w:firstLine="0"/>
        <w:rPr>
          <w:rFonts w:eastAsia="Times New Roman"/>
          <w:lang w:val="en-US" w:eastAsia="es-ES"/>
        </w:rPr>
      </w:pPr>
      <w:r w:rsidRPr="003940A8">
        <w:rPr>
          <w:rFonts w:eastAsia="Times New Roman"/>
          <w:lang w:val="en-US" w:eastAsia="es-ES"/>
        </w:rPr>
        <w:t xml:space="preserve">Sampling and determination of contaminants: </w:t>
      </w:r>
    </w:p>
    <w:p w14:paraId="29A3C1FD" w14:textId="77777777" w:rsidR="00FE7C28" w:rsidRPr="003940A8" w:rsidRDefault="00FE7C28" w:rsidP="009B5732">
      <w:pPr>
        <w:numPr>
          <w:ilvl w:val="1"/>
          <w:numId w:val="22"/>
        </w:numPr>
        <w:spacing w:after="0" w:line="259" w:lineRule="auto"/>
        <w:ind w:left="1291" w:firstLine="0"/>
        <w:rPr>
          <w:rFonts w:ascii="Times New Roman" w:eastAsia="Times New Roman" w:hAnsi="Times New Roman"/>
          <w:lang w:val="en-US" w:eastAsia="es-ES"/>
        </w:rPr>
      </w:pPr>
      <w:r w:rsidRPr="003940A8">
        <w:rPr>
          <w:rFonts w:eastAsia="Times New Roman"/>
          <w:lang w:val="en-US" w:eastAsia="es-ES"/>
        </w:rPr>
        <w:t>Date and responsible for carrying out the measurements.</w:t>
      </w:r>
      <w:r w:rsidRPr="003940A8">
        <w:rPr>
          <w:rFonts w:ascii="Times New Roman" w:eastAsia="Times New Roman" w:hAnsi="Times New Roman"/>
          <w:lang w:val="en-US" w:eastAsia="es-ES"/>
        </w:rPr>
        <w:t xml:space="preserve"> </w:t>
      </w:r>
    </w:p>
    <w:p w14:paraId="0A55D91C" w14:textId="77777777" w:rsidR="00FE7C28" w:rsidRPr="003940A8" w:rsidRDefault="00FE7C28" w:rsidP="009B5732">
      <w:pPr>
        <w:numPr>
          <w:ilvl w:val="1"/>
          <w:numId w:val="22"/>
        </w:numPr>
        <w:spacing w:after="0" w:line="259" w:lineRule="auto"/>
        <w:ind w:left="1291" w:firstLine="0"/>
        <w:rPr>
          <w:rFonts w:ascii="Times New Roman" w:eastAsia="Times New Roman" w:hAnsi="Times New Roman"/>
          <w:lang w:val="en-US" w:eastAsia="es-ES"/>
        </w:rPr>
      </w:pPr>
      <w:r>
        <w:rPr>
          <w:rFonts w:eastAsia="Times New Roman"/>
          <w:lang w:val="en-US" w:eastAsia="es-ES"/>
        </w:rPr>
        <w:t>Complementary</w:t>
      </w:r>
      <w:r w:rsidRPr="003940A8">
        <w:rPr>
          <w:rFonts w:ascii="Times New Roman" w:eastAsia="Times New Roman" w:hAnsi="Times New Roman"/>
          <w:lang w:val="en-US" w:eastAsia="es-ES"/>
        </w:rPr>
        <w:t xml:space="preserve"> </w:t>
      </w:r>
      <w:r w:rsidRPr="003940A8">
        <w:rPr>
          <w:rFonts w:eastAsia="Times New Roman"/>
          <w:lang w:val="en-US" w:eastAsia="es-ES"/>
        </w:rPr>
        <w:t>pollutants and parameters</w:t>
      </w:r>
      <w:r w:rsidRPr="003940A8">
        <w:rPr>
          <w:rFonts w:ascii="Times New Roman" w:eastAsia="Times New Roman" w:hAnsi="Times New Roman"/>
          <w:lang w:val="en-US" w:eastAsia="es-ES"/>
        </w:rPr>
        <w:t xml:space="preserve"> </w:t>
      </w:r>
      <w:r w:rsidRPr="003940A8">
        <w:rPr>
          <w:rFonts w:eastAsia="Times New Roman"/>
          <w:lang w:val="en-US" w:eastAsia="es-ES"/>
        </w:rPr>
        <w:t>measured in each</w:t>
      </w:r>
      <w:r w:rsidRPr="003940A8">
        <w:rPr>
          <w:rFonts w:ascii="Times New Roman" w:eastAsia="Times New Roman" w:hAnsi="Times New Roman"/>
          <w:lang w:val="en-US" w:eastAsia="es-ES"/>
        </w:rPr>
        <w:t xml:space="preserve"> </w:t>
      </w:r>
      <w:r>
        <w:rPr>
          <w:rFonts w:eastAsia="Times New Roman"/>
          <w:lang w:val="en-US" w:eastAsia="es-ES"/>
        </w:rPr>
        <w:t>emission point</w:t>
      </w:r>
      <w:r w:rsidRPr="003940A8">
        <w:rPr>
          <w:rFonts w:eastAsia="Times New Roman"/>
          <w:lang w:val="en-US" w:eastAsia="es-ES"/>
        </w:rPr>
        <w:t xml:space="preserve"> (% oxygen, moisture, etc.).</w:t>
      </w:r>
      <w:r w:rsidRPr="003940A8">
        <w:rPr>
          <w:rFonts w:ascii="Times New Roman" w:eastAsia="Times New Roman" w:hAnsi="Times New Roman"/>
          <w:lang w:val="en-US" w:eastAsia="es-ES"/>
        </w:rPr>
        <w:t xml:space="preserve"> </w:t>
      </w:r>
      <w:r>
        <w:rPr>
          <w:rFonts w:eastAsia="Times New Roman"/>
          <w:lang w:val="en-US" w:eastAsia="es-ES"/>
        </w:rPr>
        <w:t>In this way</w:t>
      </w:r>
      <w:r w:rsidRPr="003940A8">
        <w:rPr>
          <w:rFonts w:ascii="Times New Roman" w:eastAsia="Times New Roman" w:hAnsi="Times New Roman"/>
          <w:lang w:val="en-US" w:eastAsia="es-ES"/>
        </w:rPr>
        <w:t xml:space="preserve"> </w:t>
      </w:r>
      <w:r w:rsidRPr="003940A8">
        <w:rPr>
          <w:rFonts w:eastAsia="Times New Roman"/>
          <w:lang w:val="en-US" w:eastAsia="es-ES"/>
        </w:rPr>
        <w:t>a</w:t>
      </w:r>
      <w:r>
        <w:rPr>
          <w:rFonts w:eastAsia="Times New Roman"/>
          <w:lang w:val="en-US" w:eastAsia="es-ES"/>
        </w:rPr>
        <w:t>n eventual</w:t>
      </w:r>
      <w:r w:rsidRPr="003940A8">
        <w:rPr>
          <w:rFonts w:ascii="Times New Roman" w:eastAsia="Times New Roman" w:hAnsi="Times New Roman"/>
          <w:lang w:val="en-US" w:eastAsia="es-ES"/>
        </w:rPr>
        <w:t xml:space="preserve"> </w:t>
      </w:r>
      <w:r w:rsidRPr="003940A8">
        <w:rPr>
          <w:rFonts w:eastAsia="Times New Roman"/>
          <w:lang w:val="en-US" w:eastAsia="es-ES"/>
        </w:rPr>
        <w:t xml:space="preserve">dilution </w:t>
      </w:r>
      <w:r>
        <w:rPr>
          <w:rFonts w:eastAsia="Times New Roman"/>
          <w:lang w:val="en-US" w:eastAsia="es-ES"/>
        </w:rPr>
        <w:t>can be</w:t>
      </w:r>
      <w:r w:rsidRPr="003940A8">
        <w:rPr>
          <w:rFonts w:eastAsia="Times New Roman"/>
          <w:lang w:val="en-US" w:eastAsia="es-ES"/>
        </w:rPr>
        <w:t xml:space="preserve"> discarded.</w:t>
      </w:r>
      <w:r w:rsidRPr="003940A8">
        <w:rPr>
          <w:rFonts w:ascii="Times New Roman" w:eastAsia="Times New Roman" w:hAnsi="Times New Roman"/>
          <w:lang w:val="en-US" w:eastAsia="es-ES"/>
        </w:rPr>
        <w:t xml:space="preserve"> </w:t>
      </w:r>
    </w:p>
    <w:p w14:paraId="1A76C49E" w14:textId="77777777" w:rsidR="00FE7C28" w:rsidRPr="003940A8" w:rsidRDefault="00FE7C28" w:rsidP="009B5732">
      <w:pPr>
        <w:numPr>
          <w:ilvl w:val="1"/>
          <w:numId w:val="22"/>
        </w:numPr>
        <w:spacing w:after="0" w:line="259" w:lineRule="auto"/>
        <w:ind w:left="1291" w:firstLine="0"/>
        <w:rPr>
          <w:rFonts w:ascii="Times New Roman" w:eastAsia="Times New Roman" w:hAnsi="Times New Roman"/>
          <w:lang w:val="en-US" w:eastAsia="es-ES"/>
        </w:rPr>
      </w:pPr>
      <w:r w:rsidRPr="003940A8">
        <w:rPr>
          <w:rFonts w:eastAsia="Times New Roman"/>
          <w:lang w:val="en-US" w:eastAsia="es-ES"/>
        </w:rPr>
        <w:t xml:space="preserve">Methodology used in performing measurements (sampling procedures and </w:t>
      </w:r>
      <w:r>
        <w:rPr>
          <w:rFonts w:eastAsia="Times New Roman"/>
          <w:lang w:val="en-US" w:eastAsia="es-ES"/>
        </w:rPr>
        <w:t xml:space="preserve">procedures for the </w:t>
      </w:r>
      <w:r w:rsidRPr="003940A8">
        <w:rPr>
          <w:rFonts w:eastAsia="Times New Roman"/>
          <w:lang w:val="en-US" w:eastAsia="es-ES"/>
        </w:rPr>
        <w:t>determination of pollutants will be identified, and the standard or reference method in which they are based).</w:t>
      </w:r>
      <w:r w:rsidRPr="003940A8">
        <w:rPr>
          <w:rFonts w:ascii="Times New Roman" w:eastAsia="Times New Roman" w:hAnsi="Times New Roman"/>
          <w:lang w:val="en-US" w:eastAsia="es-ES"/>
        </w:rPr>
        <w:t xml:space="preserve"> </w:t>
      </w:r>
    </w:p>
    <w:p w14:paraId="596192C6" w14:textId="77777777" w:rsidR="00FE7C28" w:rsidRPr="003940A8" w:rsidRDefault="00FE7C28" w:rsidP="009B5732">
      <w:pPr>
        <w:numPr>
          <w:ilvl w:val="1"/>
          <w:numId w:val="22"/>
        </w:numPr>
        <w:spacing w:after="0" w:line="259" w:lineRule="auto"/>
        <w:ind w:left="1291" w:firstLine="0"/>
        <w:rPr>
          <w:rFonts w:ascii="Times New Roman" w:eastAsia="Times New Roman" w:hAnsi="Times New Roman"/>
          <w:lang w:val="en-US" w:eastAsia="es-ES"/>
        </w:rPr>
      </w:pPr>
      <w:r w:rsidRPr="003940A8">
        <w:rPr>
          <w:rFonts w:eastAsia="Times New Roman"/>
          <w:lang w:val="en-US" w:eastAsia="es-ES"/>
        </w:rPr>
        <w:t>List of equipment used in sampling and measurements (serial number or registration / code assigned by the accredited external laboratory, manufacturer and model)</w:t>
      </w:r>
      <w:r w:rsidRPr="003940A8">
        <w:rPr>
          <w:rFonts w:ascii="Times New Roman" w:eastAsia="Times New Roman" w:hAnsi="Times New Roman"/>
          <w:lang w:val="en-US" w:eastAsia="es-ES"/>
        </w:rPr>
        <w:t xml:space="preserve"> </w:t>
      </w:r>
    </w:p>
    <w:p w14:paraId="0F48AAAC" w14:textId="77777777" w:rsidR="00FE7C28" w:rsidRPr="003940A8" w:rsidRDefault="00FE7C28" w:rsidP="009B5732">
      <w:pPr>
        <w:numPr>
          <w:ilvl w:val="0"/>
          <w:numId w:val="22"/>
        </w:numPr>
        <w:spacing w:after="0" w:line="259" w:lineRule="auto"/>
        <w:ind w:left="614" w:firstLine="0"/>
        <w:rPr>
          <w:rFonts w:eastAsia="Times New Roman"/>
          <w:lang w:val="en-US" w:eastAsia="es-ES"/>
        </w:rPr>
      </w:pPr>
      <w:r w:rsidRPr="003940A8">
        <w:rPr>
          <w:rFonts w:eastAsia="Times New Roman"/>
          <w:lang w:val="en-US" w:eastAsia="es-ES"/>
        </w:rPr>
        <w:t xml:space="preserve">Calibration certificates of the used equipment shall be available to the customer and </w:t>
      </w:r>
      <w:r>
        <w:rPr>
          <w:rFonts w:eastAsia="Times New Roman"/>
          <w:lang w:val="en-US" w:eastAsia="es-ES"/>
        </w:rPr>
        <w:t>competent authority</w:t>
      </w:r>
      <w:r w:rsidRPr="003940A8">
        <w:rPr>
          <w:rFonts w:eastAsia="Times New Roman"/>
          <w:lang w:val="en-US" w:eastAsia="es-ES"/>
        </w:rPr>
        <w:t xml:space="preserve">. </w:t>
      </w:r>
    </w:p>
    <w:p w14:paraId="71C83BCF" w14:textId="77777777" w:rsidR="00FE7C28" w:rsidRPr="003940A8" w:rsidRDefault="00FE7C28" w:rsidP="009B5732">
      <w:pPr>
        <w:numPr>
          <w:ilvl w:val="0"/>
          <w:numId w:val="22"/>
        </w:numPr>
        <w:spacing w:after="0" w:line="259" w:lineRule="auto"/>
        <w:ind w:left="717" w:firstLine="0"/>
        <w:rPr>
          <w:rFonts w:eastAsia="Times New Roman"/>
          <w:lang w:val="en-US" w:eastAsia="es-ES"/>
        </w:rPr>
      </w:pPr>
      <w:r>
        <w:rPr>
          <w:rFonts w:eastAsia="Times New Roman"/>
          <w:lang w:val="en-US" w:eastAsia="es-ES"/>
        </w:rPr>
        <w:t>Sampling p</w:t>
      </w:r>
      <w:r w:rsidRPr="003940A8">
        <w:rPr>
          <w:rFonts w:eastAsia="Times New Roman"/>
          <w:lang w:val="en-US" w:eastAsia="es-ES"/>
        </w:rPr>
        <w:t xml:space="preserve">rocedure and sampling plan, including: </w:t>
      </w:r>
    </w:p>
    <w:p w14:paraId="29AB5E4D" w14:textId="77777777" w:rsidR="00FE7C28" w:rsidRPr="003940A8" w:rsidRDefault="00FE7C28" w:rsidP="009B5732">
      <w:pPr>
        <w:numPr>
          <w:ilvl w:val="1"/>
          <w:numId w:val="22"/>
        </w:numPr>
        <w:spacing w:after="0" w:line="259" w:lineRule="auto"/>
        <w:ind w:left="1291" w:firstLine="0"/>
        <w:rPr>
          <w:rFonts w:ascii="Times New Roman" w:eastAsia="Times New Roman" w:hAnsi="Times New Roman"/>
          <w:lang w:val="en-US" w:eastAsia="es-ES"/>
        </w:rPr>
      </w:pPr>
      <w:r w:rsidRPr="003940A8">
        <w:rPr>
          <w:rFonts w:eastAsia="Times New Roman"/>
          <w:lang w:val="en-US" w:eastAsia="es-ES"/>
        </w:rPr>
        <w:t xml:space="preserve">Number of samples in each </w:t>
      </w:r>
      <w:r>
        <w:rPr>
          <w:rFonts w:eastAsia="Times New Roman"/>
          <w:lang w:val="en-US" w:eastAsia="es-ES"/>
        </w:rPr>
        <w:t>emission point</w:t>
      </w:r>
      <w:r w:rsidRPr="003940A8">
        <w:rPr>
          <w:rFonts w:ascii="Times New Roman" w:eastAsia="Times New Roman" w:hAnsi="Times New Roman"/>
          <w:lang w:val="en-US" w:eastAsia="es-ES"/>
        </w:rPr>
        <w:t xml:space="preserve"> </w:t>
      </w:r>
    </w:p>
    <w:p w14:paraId="2E4D6B3E" w14:textId="77777777" w:rsidR="00FE7C28" w:rsidRPr="003940A8" w:rsidRDefault="00FE7C28" w:rsidP="009B5732">
      <w:pPr>
        <w:numPr>
          <w:ilvl w:val="1"/>
          <w:numId w:val="22"/>
        </w:numPr>
        <w:spacing w:after="0" w:line="259" w:lineRule="auto"/>
        <w:ind w:left="1291" w:firstLine="0"/>
        <w:rPr>
          <w:rFonts w:ascii="Times New Roman" w:eastAsia="Times New Roman" w:hAnsi="Times New Roman"/>
          <w:lang w:val="es-ES" w:eastAsia="es-ES"/>
        </w:rPr>
      </w:pPr>
      <w:r w:rsidRPr="003940A8">
        <w:rPr>
          <w:rFonts w:eastAsia="Times New Roman"/>
          <w:lang w:val="es-ES" w:eastAsia="es-ES"/>
        </w:rPr>
        <w:t>Sampl</w:t>
      </w:r>
      <w:r>
        <w:rPr>
          <w:rFonts w:eastAsia="Times New Roman"/>
          <w:lang w:val="es-ES" w:eastAsia="es-ES"/>
        </w:rPr>
        <w:t>ing</w:t>
      </w:r>
      <w:r w:rsidRPr="003940A8">
        <w:rPr>
          <w:rFonts w:eastAsia="Times New Roman"/>
          <w:lang w:val="es-ES" w:eastAsia="es-ES"/>
        </w:rPr>
        <w:t xml:space="preserve"> Type</w:t>
      </w:r>
      <w:r w:rsidRPr="003940A8">
        <w:rPr>
          <w:rFonts w:ascii="Times New Roman" w:eastAsia="Times New Roman" w:hAnsi="Times New Roman"/>
          <w:lang w:val="es-ES" w:eastAsia="es-ES"/>
        </w:rPr>
        <w:t xml:space="preserve"> </w:t>
      </w:r>
    </w:p>
    <w:p w14:paraId="6B17F6FF" w14:textId="77777777" w:rsidR="00FE7C28" w:rsidRPr="003940A8" w:rsidRDefault="00FE7C28" w:rsidP="009B5732">
      <w:pPr>
        <w:numPr>
          <w:ilvl w:val="1"/>
          <w:numId w:val="22"/>
        </w:numPr>
        <w:spacing w:after="0" w:line="259" w:lineRule="auto"/>
        <w:ind w:left="1291" w:firstLine="0"/>
        <w:rPr>
          <w:rFonts w:ascii="Times New Roman" w:eastAsia="Times New Roman" w:hAnsi="Times New Roman"/>
          <w:lang w:val="en-US" w:eastAsia="es-ES"/>
        </w:rPr>
      </w:pPr>
      <w:r w:rsidRPr="003940A8">
        <w:rPr>
          <w:rFonts w:eastAsia="Times New Roman"/>
          <w:lang w:val="en-US" w:eastAsia="es-ES"/>
        </w:rPr>
        <w:t xml:space="preserve">Duration specifying the start and end </w:t>
      </w:r>
      <w:r>
        <w:rPr>
          <w:rFonts w:eastAsia="Times New Roman"/>
          <w:lang w:val="en-US" w:eastAsia="es-ES"/>
        </w:rPr>
        <w:t xml:space="preserve">times </w:t>
      </w:r>
      <w:r w:rsidRPr="003940A8">
        <w:rPr>
          <w:rFonts w:eastAsia="Times New Roman"/>
          <w:lang w:val="en-US" w:eastAsia="es-ES"/>
        </w:rPr>
        <w:t>of sampling</w:t>
      </w:r>
      <w:r w:rsidRPr="003940A8">
        <w:rPr>
          <w:rFonts w:ascii="Times New Roman" w:eastAsia="Times New Roman" w:hAnsi="Times New Roman"/>
          <w:lang w:val="en-US" w:eastAsia="es-ES"/>
        </w:rPr>
        <w:t xml:space="preserve"> </w:t>
      </w:r>
    </w:p>
    <w:p w14:paraId="116B8DCD" w14:textId="77777777" w:rsidR="00FE7C28" w:rsidRPr="003940A8" w:rsidRDefault="00FE7C28" w:rsidP="009B5732">
      <w:pPr>
        <w:numPr>
          <w:ilvl w:val="0"/>
          <w:numId w:val="22"/>
        </w:numPr>
        <w:spacing w:after="0" w:line="240" w:lineRule="atLeast"/>
        <w:ind w:left="717" w:firstLine="0"/>
        <w:jc w:val="left"/>
        <w:rPr>
          <w:rFonts w:eastAsia="Times New Roman"/>
          <w:lang w:val="en-US" w:eastAsia="es-ES"/>
        </w:rPr>
      </w:pPr>
      <w:r w:rsidRPr="003940A8">
        <w:rPr>
          <w:rFonts w:eastAsia="Times New Roman"/>
          <w:lang w:val="en-US" w:eastAsia="es-ES"/>
        </w:rPr>
        <w:t xml:space="preserve">In the case of diffuse emissions sampling </w:t>
      </w:r>
      <w:r>
        <w:rPr>
          <w:rFonts w:eastAsia="Times New Roman"/>
          <w:lang w:val="en-US" w:eastAsia="es-ES"/>
        </w:rPr>
        <w:t xml:space="preserve">it </w:t>
      </w:r>
      <w:r w:rsidRPr="003940A8">
        <w:rPr>
          <w:rFonts w:eastAsia="Times New Roman"/>
          <w:lang w:val="en-US" w:eastAsia="es-ES"/>
        </w:rPr>
        <w:t xml:space="preserve">must be justified and </w:t>
      </w:r>
      <w:r>
        <w:rPr>
          <w:rFonts w:eastAsia="Times New Roman"/>
          <w:lang w:val="en-US" w:eastAsia="es-ES"/>
        </w:rPr>
        <w:t>specified t</w:t>
      </w:r>
      <w:r w:rsidRPr="003940A8">
        <w:rPr>
          <w:rFonts w:eastAsia="Times New Roman"/>
          <w:lang w:val="en-US" w:eastAsia="es-ES"/>
        </w:rPr>
        <w:t xml:space="preserve">he number and location of the </w:t>
      </w:r>
      <w:r>
        <w:rPr>
          <w:rFonts w:eastAsia="Times New Roman"/>
          <w:lang w:val="en-US" w:eastAsia="es-ES"/>
        </w:rPr>
        <w:t xml:space="preserve">sampling </w:t>
      </w:r>
      <w:r w:rsidRPr="003940A8">
        <w:rPr>
          <w:rFonts w:eastAsia="Times New Roman"/>
          <w:lang w:val="en-US" w:eastAsia="es-ES"/>
        </w:rPr>
        <w:t xml:space="preserve">points </w:t>
      </w:r>
      <w:r>
        <w:rPr>
          <w:rFonts w:eastAsia="Times New Roman"/>
          <w:lang w:val="en-US" w:eastAsia="es-ES"/>
        </w:rPr>
        <w:t xml:space="preserve">where sampling was made </w:t>
      </w:r>
      <w:r w:rsidRPr="003940A8">
        <w:rPr>
          <w:rFonts w:eastAsia="Times New Roman"/>
          <w:lang w:val="en-US" w:eastAsia="es-ES"/>
        </w:rPr>
        <w:t xml:space="preserve">(particle sensors at critical points of the installation). </w:t>
      </w:r>
    </w:p>
    <w:p w14:paraId="662B9A02" w14:textId="77777777" w:rsidR="00FE7C28" w:rsidRPr="003940A8" w:rsidRDefault="00FE7C28" w:rsidP="009B5732">
      <w:pPr>
        <w:numPr>
          <w:ilvl w:val="0"/>
          <w:numId w:val="22"/>
        </w:numPr>
        <w:spacing w:after="0" w:line="259" w:lineRule="auto"/>
        <w:ind w:left="717" w:firstLine="0"/>
        <w:rPr>
          <w:rFonts w:eastAsia="Times New Roman"/>
          <w:lang w:val="en-US" w:eastAsia="es-ES"/>
        </w:rPr>
      </w:pPr>
      <w:r w:rsidRPr="003940A8">
        <w:rPr>
          <w:rFonts w:eastAsia="Times New Roman"/>
          <w:lang w:val="en-US" w:eastAsia="es-ES"/>
        </w:rPr>
        <w:lastRenderedPageBreak/>
        <w:t xml:space="preserve">In the case of having to outsource some of the work of inspection, the results of this work </w:t>
      </w:r>
      <w:r>
        <w:rPr>
          <w:rFonts w:eastAsia="Times New Roman"/>
          <w:lang w:val="en-US" w:eastAsia="es-ES"/>
        </w:rPr>
        <w:t>have to be</w:t>
      </w:r>
      <w:r w:rsidRPr="003940A8">
        <w:rPr>
          <w:rFonts w:eastAsia="Times New Roman"/>
          <w:lang w:val="en-US" w:eastAsia="es-ES"/>
        </w:rPr>
        <w:t xml:space="preserve"> clearly identified. </w:t>
      </w:r>
    </w:p>
    <w:p w14:paraId="31C022D5" w14:textId="77777777" w:rsidR="00FE7C28" w:rsidRPr="003940A8" w:rsidRDefault="00FE7C28" w:rsidP="009B5732">
      <w:pPr>
        <w:numPr>
          <w:ilvl w:val="0"/>
          <w:numId w:val="22"/>
        </w:numPr>
        <w:spacing w:after="0" w:line="240" w:lineRule="atLeast"/>
        <w:ind w:left="717" w:firstLine="0"/>
        <w:jc w:val="left"/>
        <w:rPr>
          <w:rFonts w:eastAsia="Times New Roman"/>
          <w:lang w:val="es-ES" w:eastAsia="es-ES"/>
        </w:rPr>
      </w:pPr>
      <w:r w:rsidRPr="003940A8">
        <w:rPr>
          <w:rFonts w:eastAsia="Times New Roman"/>
          <w:lang w:val="en-US" w:eastAsia="es-ES"/>
        </w:rPr>
        <w:t xml:space="preserve">Representativity of the measures. Technical conditions of production during sampling. </w:t>
      </w:r>
      <w:r w:rsidRPr="003940A8">
        <w:rPr>
          <w:rFonts w:eastAsia="Times New Roman"/>
          <w:lang w:val="es-ES" w:eastAsia="es-ES"/>
        </w:rPr>
        <w:t xml:space="preserve">Operating conditions of the installation during sampling. </w:t>
      </w:r>
    </w:p>
    <w:p w14:paraId="330512A2" w14:textId="77777777" w:rsidR="00FE7C28" w:rsidRPr="003940A8" w:rsidRDefault="00FE7C28" w:rsidP="00FE7C28">
      <w:pPr>
        <w:spacing w:after="0" w:line="259" w:lineRule="auto"/>
        <w:ind w:left="720"/>
        <w:rPr>
          <w:rFonts w:ascii="Times New Roman" w:eastAsia="Times New Roman" w:hAnsi="Times New Roman"/>
          <w:lang w:val="es-ES" w:eastAsia="es-ES"/>
        </w:rPr>
      </w:pPr>
      <w:r w:rsidRPr="003940A8">
        <w:rPr>
          <w:rFonts w:eastAsia="Times New Roman"/>
          <w:lang w:val="es-ES" w:eastAsia="es-ES"/>
        </w:rPr>
        <w:t> </w:t>
      </w:r>
    </w:p>
    <w:p w14:paraId="64A88EBE" w14:textId="77777777" w:rsidR="00FE7C28" w:rsidRPr="000E43F2" w:rsidRDefault="00FE7C28" w:rsidP="009B5732">
      <w:pPr>
        <w:numPr>
          <w:ilvl w:val="0"/>
          <w:numId w:val="23"/>
        </w:numPr>
        <w:spacing w:after="0" w:line="259" w:lineRule="auto"/>
        <w:ind w:left="717" w:firstLine="0"/>
        <w:rPr>
          <w:rFonts w:eastAsia="Times New Roman"/>
          <w:lang w:val="en-US" w:eastAsia="es-ES"/>
        </w:rPr>
      </w:pPr>
      <w:r w:rsidRPr="003940A8">
        <w:rPr>
          <w:rFonts w:eastAsia="Times New Roman"/>
          <w:lang w:val="en-US" w:eastAsia="es-ES"/>
        </w:rPr>
        <w:t xml:space="preserve">Representativity of the measures. Technical conditions of production during sampling. </w:t>
      </w:r>
      <w:r>
        <w:rPr>
          <w:rFonts w:eastAsia="Times New Roman"/>
          <w:lang w:val="en-US" w:eastAsia="es-ES"/>
        </w:rPr>
        <w:t>It</w:t>
      </w:r>
      <w:r w:rsidRPr="003940A8">
        <w:rPr>
          <w:rFonts w:eastAsia="Times New Roman"/>
          <w:lang w:val="en-US" w:eastAsia="es-ES"/>
        </w:rPr>
        <w:t xml:space="preserve"> must </w:t>
      </w:r>
      <w:r>
        <w:rPr>
          <w:rFonts w:eastAsia="Times New Roman"/>
          <w:lang w:val="en-US" w:eastAsia="es-ES"/>
        </w:rPr>
        <w:t xml:space="preserve">be </w:t>
      </w:r>
      <w:r w:rsidRPr="003940A8">
        <w:rPr>
          <w:rFonts w:eastAsia="Times New Roman"/>
          <w:lang w:val="en-US" w:eastAsia="es-ES"/>
        </w:rPr>
        <w:t>include</w:t>
      </w:r>
      <w:r>
        <w:rPr>
          <w:rFonts w:eastAsia="Times New Roman"/>
          <w:lang w:val="en-US" w:eastAsia="es-ES"/>
        </w:rPr>
        <w:t>d</w:t>
      </w:r>
      <w:r w:rsidRPr="003940A8">
        <w:rPr>
          <w:rFonts w:eastAsia="Times New Roman"/>
          <w:lang w:val="en-US" w:eastAsia="es-ES"/>
        </w:rPr>
        <w:t xml:space="preserve"> a statement </w:t>
      </w:r>
      <w:r>
        <w:rPr>
          <w:rFonts w:eastAsia="Times New Roman"/>
          <w:lang w:val="en-US" w:eastAsia="es-ES"/>
        </w:rPr>
        <w:t>by the person</w:t>
      </w:r>
      <w:r w:rsidRPr="003940A8">
        <w:rPr>
          <w:rFonts w:eastAsia="Times New Roman"/>
          <w:lang w:val="en-US" w:eastAsia="es-ES"/>
        </w:rPr>
        <w:t xml:space="preserve"> responsib</w:t>
      </w:r>
      <w:r>
        <w:rPr>
          <w:rFonts w:eastAsia="Times New Roman"/>
          <w:lang w:val="en-US" w:eastAsia="es-ES"/>
        </w:rPr>
        <w:t>le</w:t>
      </w:r>
      <w:r w:rsidRPr="003940A8">
        <w:rPr>
          <w:rFonts w:eastAsia="Times New Roman"/>
          <w:lang w:val="en-US" w:eastAsia="es-ES"/>
        </w:rPr>
        <w:t xml:space="preserve"> for</w:t>
      </w:r>
      <w:r>
        <w:rPr>
          <w:rFonts w:eastAsia="Times New Roman"/>
          <w:lang w:val="en-US" w:eastAsia="es-ES"/>
        </w:rPr>
        <w:t xml:space="preserve"> the</w:t>
      </w:r>
      <w:r w:rsidRPr="003940A8">
        <w:rPr>
          <w:rFonts w:eastAsia="Times New Roman"/>
          <w:lang w:val="en-US" w:eastAsia="es-ES"/>
        </w:rPr>
        <w:t xml:space="preserve"> installation certifying that the data on production </w:t>
      </w:r>
      <w:r>
        <w:rPr>
          <w:rFonts w:eastAsia="Times New Roman"/>
          <w:lang w:val="en-US" w:eastAsia="es-ES"/>
        </w:rPr>
        <w:t xml:space="preserve">the </w:t>
      </w:r>
      <w:r w:rsidRPr="003940A8">
        <w:rPr>
          <w:rFonts w:eastAsia="Times New Roman"/>
          <w:lang w:val="en-US" w:eastAsia="es-ES"/>
        </w:rPr>
        <w:t>day</w:t>
      </w:r>
      <w:r>
        <w:rPr>
          <w:rFonts w:eastAsia="Times New Roman"/>
          <w:lang w:val="en-US" w:eastAsia="es-ES"/>
        </w:rPr>
        <w:t xml:space="preserve"> of the inspection correspond</w:t>
      </w:r>
      <w:r w:rsidRPr="003940A8">
        <w:rPr>
          <w:rFonts w:eastAsia="Times New Roman"/>
          <w:lang w:val="en-US" w:eastAsia="es-ES"/>
        </w:rPr>
        <w:t xml:space="preserve"> to normal operating conditions and are representative thereof (</w:t>
      </w:r>
      <w:r>
        <w:rPr>
          <w:rFonts w:eastAsia="Times New Roman"/>
          <w:lang w:val="en-US" w:eastAsia="es-ES"/>
        </w:rPr>
        <w:t xml:space="preserve">expressed as a </w:t>
      </w:r>
      <w:r w:rsidRPr="003940A8">
        <w:rPr>
          <w:rFonts w:eastAsia="Times New Roman"/>
          <w:lang w:val="en-US" w:eastAsia="es-ES"/>
        </w:rPr>
        <w:t xml:space="preserve">% </w:t>
      </w:r>
      <w:r>
        <w:rPr>
          <w:rFonts w:eastAsia="Times New Roman"/>
          <w:lang w:val="en-US" w:eastAsia="es-ES"/>
        </w:rPr>
        <w:t xml:space="preserve"> of </w:t>
      </w:r>
      <w:r w:rsidRPr="003940A8">
        <w:rPr>
          <w:rFonts w:eastAsia="Times New Roman"/>
          <w:lang w:val="en-US" w:eastAsia="es-ES"/>
        </w:rPr>
        <w:t xml:space="preserve">utilization of </w:t>
      </w:r>
      <w:r>
        <w:rPr>
          <w:rFonts w:eastAsia="Times New Roman"/>
          <w:lang w:val="en-US" w:eastAsia="es-ES"/>
        </w:rPr>
        <w:t>nominal</w:t>
      </w:r>
      <w:r w:rsidRPr="003940A8">
        <w:rPr>
          <w:rFonts w:eastAsia="Times New Roman"/>
          <w:lang w:val="en-US" w:eastAsia="es-ES"/>
        </w:rPr>
        <w:t xml:space="preserve"> capacity and the</w:t>
      </w:r>
      <w:r>
        <w:rPr>
          <w:rFonts w:eastAsia="Times New Roman"/>
          <w:lang w:val="en-US" w:eastAsia="es-ES"/>
        </w:rPr>
        <w:t xml:space="preserve"> </w:t>
      </w:r>
      <w:r w:rsidRPr="003940A8">
        <w:rPr>
          <w:rFonts w:eastAsia="Times New Roman"/>
          <w:lang w:val="en-US" w:eastAsia="es-ES"/>
        </w:rPr>
        <w:t xml:space="preserve">% </w:t>
      </w:r>
      <w:r>
        <w:rPr>
          <w:rFonts w:eastAsia="Times New Roman"/>
          <w:lang w:val="en-US" w:eastAsia="es-ES"/>
        </w:rPr>
        <w:t>of</w:t>
      </w:r>
      <w:r w:rsidRPr="003940A8">
        <w:rPr>
          <w:rFonts w:eastAsia="Times New Roman"/>
          <w:lang w:val="en-US" w:eastAsia="es-ES"/>
        </w:rPr>
        <w:t xml:space="preserve"> production under normal conditions). Such declaration shall be recorded in the internal record of</w:t>
      </w:r>
      <w:r>
        <w:rPr>
          <w:rFonts w:eastAsia="Times New Roman"/>
          <w:lang w:val="en-US" w:eastAsia="es-ES"/>
        </w:rPr>
        <w:t xml:space="preserve"> the</w:t>
      </w:r>
      <w:r w:rsidRPr="003940A8">
        <w:rPr>
          <w:rFonts w:eastAsia="Times New Roman"/>
          <w:lang w:val="en-US" w:eastAsia="es-ES"/>
        </w:rPr>
        <w:t xml:space="preserve"> accredited external laboratory. </w:t>
      </w:r>
      <w:r w:rsidRPr="000E43F2">
        <w:rPr>
          <w:rFonts w:eastAsia="Times New Roman"/>
          <w:lang w:val="en-US" w:eastAsia="es-ES"/>
        </w:rPr>
        <w:t xml:space="preserve">The report shall necessarily include the data. </w:t>
      </w:r>
    </w:p>
    <w:p w14:paraId="3178EA36" w14:textId="77777777" w:rsidR="00FE7C28" w:rsidRPr="003940A8" w:rsidRDefault="00FE7C28" w:rsidP="009B5732">
      <w:pPr>
        <w:numPr>
          <w:ilvl w:val="0"/>
          <w:numId w:val="23"/>
        </w:numPr>
        <w:spacing w:after="0" w:line="259" w:lineRule="auto"/>
        <w:ind w:left="717" w:firstLine="0"/>
        <w:rPr>
          <w:rFonts w:eastAsia="Times New Roman"/>
          <w:lang w:val="es-ES" w:eastAsia="es-ES"/>
        </w:rPr>
      </w:pPr>
      <w:r>
        <w:rPr>
          <w:rFonts w:eastAsia="Times New Roman"/>
          <w:lang w:val="es-ES" w:eastAsia="es-ES"/>
        </w:rPr>
        <w:t>R</w:t>
      </w:r>
      <w:r w:rsidRPr="003940A8">
        <w:rPr>
          <w:rFonts w:eastAsia="Times New Roman"/>
          <w:lang w:val="es-ES" w:eastAsia="es-ES"/>
        </w:rPr>
        <w:t xml:space="preserve">esults: </w:t>
      </w:r>
    </w:p>
    <w:p w14:paraId="06BDF5A2" w14:textId="77777777" w:rsidR="00FE7C28" w:rsidRPr="003940A8" w:rsidRDefault="00FE7C28" w:rsidP="009B5732">
      <w:pPr>
        <w:numPr>
          <w:ilvl w:val="1"/>
          <w:numId w:val="23"/>
        </w:numPr>
        <w:spacing w:after="0" w:line="259" w:lineRule="auto"/>
        <w:ind w:left="1291" w:firstLine="0"/>
        <w:rPr>
          <w:rFonts w:ascii="Times New Roman" w:eastAsia="Times New Roman" w:hAnsi="Times New Roman"/>
          <w:lang w:val="en-US" w:eastAsia="es-ES"/>
        </w:rPr>
      </w:pPr>
      <w:r w:rsidRPr="003940A8">
        <w:rPr>
          <w:rFonts w:eastAsia="Times New Roman"/>
          <w:lang w:val="en-US" w:eastAsia="es-ES"/>
        </w:rPr>
        <w:t>Concentration of pollutants in the gases emitted.</w:t>
      </w:r>
      <w:r w:rsidRPr="003940A8">
        <w:rPr>
          <w:rFonts w:ascii="Times New Roman" w:eastAsia="Times New Roman" w:hAnsi="Times New Roman"/>
          <w:lang w:val="en-US" w:eastAsia="es-ES"/>
        </w:rPr>
        <w:t xml:space="preserve"> </w:t>
      </w:r>
    </w:p>
    <w:p w14:paraId="4084FD6D" w14:textId="77777777" w:rsidR="00FE7C28" w:rsidRPr="003940A8" w:rsidRDefault="00FE7C28" w:rsidP="009B5732">
      <w:pPr>
        <w:numPr>
          <w:ilvl w:val="1"/>
          <w:numId w:val="23"/>
        </w:numPr>
        <w:spacing w:after="0" w:line="259" w:lineRule="auto"/>
        <w:ind w:left="1291" w:firstLine="0"/>
        <w:rPr>
          <w:rFonts w:ascii="Times New Roman" w:eastAsia="Times New Roman" w:hAnsi="Times New Roman"/>
          <w:lang w:val="es-ES" w:eastAsia="es-ES"/>
        </w:rPr>
      </w:pPr>
      <w:r w:rsidRPr="003940A8">
        <w:rPr>
          <w:rFonts w:eastAsia="Times New Roman"/>
          <w:lang w:val="es-ES" w:eastAsia="es-ES"/>
        </w:rPr>
        <w:t>Process parameters.</w:t>
      </w:r>
      <w:r w:rsidRPr="003940A8">
        <w:rPr>
          <w:rFonts w:ascii="Times New Roman" w:eastAsia="Times New Roman" w:hAnsi="Times New Roman"/>
          <w:lang w:val="es-ES" w:eastAsia="es-ES"/>
        </w:rPr>
        <w:t xml:space="preserve"> </w:t>
      </w:r>
    </w:p>
    <w:p w14:paraId="48FB1391" w14:textId="77777777" w:rsidR="00FE7C28" w:rsidRPr="003940A8" w:rsidRDefault="00FE7C28" w:rsidP="009B5732">
      <w:pPr>
        <w:numPr>
          <w:ilvl w:val="1"/>
          <w:numId w:val="23"/>
        </w:numPr>
        <w:spacing w:after="0" w:line="259" w:lineRule="auto"/>
        <w:ind w:left="1291" w:firstLine="0"/>
        <w:rPr>
          <w:rFonts w:ascii="Times New Roman" w:eastAsia="Times New Roman" w:hAnsi="Times New Roman"/>
          <w:lang w:val="en-US" w:eastAsia="es-ES"/>
        </w:rPr>
      </w:pPr>
      <w:r w:rsidRPr="003940A8">
        <w:rPr>
          <w:rFonts w:eastAsia="Times New Roman"/>
          <w:lang w:val="en-US" w:eastAsia="es-ES"/>
        </w:rPr>
        <w:t>For particulate contaminants:% of iso</w:t>
      </w:r>
      <w:r>
        <w:rPr>
          <w:rFonts w:eastAsia="Times New Roman"/>
          <w:lang w:val="en-US" w:eastAsia="es-ES"/>
        </w:rPr>
        <w:t>kinetism</w:t>
      </w:r>
      <w:r w:rsidRPr="003940A8">
        <w:rPr>
          <w:rFonts w:eastAsia="Times New Roman"/>
          <w:lang w:val="en-US" w:eastAsia="es-ES"/>
        </w:rPr>
        <w:t>.</w:t>
      </w:r>
      <w:r w:rsidRPr="003940A8">
        <w:rPr>
          <w:rFonts w:ascii="Times New Roman" w:eastAsia="Times New Roman" w:hAnsi="Times New Roman"/>
          <w:lang w:val="en-US" w:eastAsia="es-ES"/>
        </w:rPr>
        <w:t xml:space="preserve"> </w:t>
      </w:r>
    </w:p>
    <w:p w14:paraId="632A7AC4" w14:textId="77777777" w:rsidR="00FE7C28" w:rsidRPr="003940A8" w:rsidRDefault="00FE7C28" w:rsidP="009B5732">
      <w:pPr>
        <w:numPr>
          <w:ilvl w:val="1"/>
          <w:numId w:val="23"/>
        </w:numPr>
        <w:spacing w:after="0" w:line="259" w:lineRule="auto"/>
        <w:ind w:left="1291" w:firstLine="0"/>
        <w:rPr>
          <w:rFonts w:ascii="Times New Roman" w:eastAsia="Times New Roman" w:hAnsi="Times New Roman"/>
          <w:lang w:val="en-US" w:eastAsia="es-ES"/>
        </w:rPr>
      </w:pPr>
      <w:r w:rsidRPr="003940A8">
        <w:rPr>
          <w:rFonts w:eastAsia="Times New Roman"/>
          <w:lang w:val="en-US" w:eastAsia="es-ES"/>
        </w:rPr>
        <w:t>Each pollutant mass flow rates (kg / h).</w:t>
      </w:r>
      <w:r w:rsidRPr="003940A8">
        <w:rPr>
          <w:rFonts w:ascii="Times New Roman" w:eastAsia="Times New Roman" w:hAnsi="Times New Roman"/>
          <w:lang w:val="en-US" w:eastAsia="es-ES"/>
        </w:rPr>
        <w:t xml:space="preserve"> </w:t>
      </w:r>
    </w:p>
    <w:p w14:paraId="6FB489EA" w14:textId="77777777" w:rsidR="00FE7C28" w:rsidRPr="003940A8" w:rsidRDefault="00FE7C28" w:rsidP="009B5732">
      <w:pPr>
        <w:numPr>
          <w:ilvl w:val="0"/>
          <w:numId w:val="23"/>
        </w:numPr>
        <w:spacing w:after="0" w:line="259" w:lineRule="auto"/>
        <w:ind w:left="717" w:firstLine="0"/>
        <w:rPr>
          <w:rFonts w:eastAsia="Times New Roman"/>
          <w:lang w:val="es-ES" w:eastAsia="es-ES"/>
        </w:rPr>
      </w:pPr>
      <w:r w:rsidRPr="003940A8">
        <w:rPr>
          <w:rFonts w:eastAsia="Times New Roman"/>
          <w:lang w:val="es-ES" w:eastAsia="es-ES"/>
        </w:rPr>
        <w:t xml:space="preserve">Conclusions and observations: </w:t>
      </w:r>
    </w:p>
    <w:p w14:paraId="7C1BD89B" w14:textId="77777777" w:rsidR="00FE7C28" w:rsidRPr="003940A8" w:rsidRDefault="00FE7C28" w:rsidP="009B5732">
      <w:pPr>
        <w:numPr>
          <w:ilvl w:val="1"/>
          <w:numId w:val="23"/>
        </w:numPr>
        <w:spacing w:after="0" w:line="259" w:lineRule="auto"/>
        <w:ind w:left="1291" w:firstLine="0"/>
        <w:rPr>
          <w:rFonts w:ascii="Times New Roman" w:eastAsia="Times New Roman" w:hAnsi="Times New Roman"/>
          <w:lang w:val="en-US" w:eastAsia="es-ES"/>
        </w:rPr>
      </w:pPr>
      <w:r w:rsidRPr="003940A8">
        <w:rPr>
          <w:rFonts w:eastAsia="Times New Roman"/>
          <w:lang w:val="en-US" w:eastAsia="es-ES"/>
        </w:rPr>
        <w:t xml:space="preserve">Declaration of conformity </w:t>
      </w:r>
      <w:r>
        <w:rPr>
          <w:rFonts w:eastAsia="Times New Roman"/>
          <w:lang w:val="en-US" w:eastAsia="es-ES"/>
        </w:rPr>
        <w:t>stating that</w:t>
      </w:r>
      <w:r w:rsidRPr="003940A8">
        <w:rPr>
          <w:rFonts w:eastAsia="Times New Roman"/>
          <w:lang w:val="en-US" w:eastAsia="es-ES"/>
        </w:rPr>
        <w:t xml:space="preserve"> the measurements taken in all emission sources</w:t>
      </w:r>
      <w:r>
        <w:rPr>
          <w:rFonts w:eastAsia="Times New Roman"/>
          <w:lang w:val="en-US" w:eastAsia="es-ES"/>
        </w:rPr>
        <w:t xml:space="preserve"> in the installation show</w:t>
      </w:r>
      <w:r w:rsidRPr="003940A8">
        <w:rPr>
          <w:rFonts w:eastAsia="Times New Roman"/>
          <w:lang w:val="en-US" w:eastAsia="es-ES"/>
        </w:rPr>
        <w:t xml:space="preserve"> that the activity meets / fails</w:t>
      </w:r>
      <w:r w:rsidRPr="003940A8">
        <w:rPr>
          <w:rFonts w:ascii="Times New Roman" w:eastAsia="Times New Roman" w:hAnsi="Times New Roman"/>
          <w:lang w:val="en-US" w:eastAsia="es-ES"/>
        </w:rPr>
        <w:t xml:space="preserve"> to </w:t>
      </w:r>
      <w:r w:rsidRPr="003940A8">
        <w:rPr>
          <w:rFonts w:eastAsia="Times New Roman"/>
          <w:lang w:val="en-US" w:eastAsia="es-ES"/>
        </w:rPr>
        <w:t>meet the emission limit values ​​set</w:t>
      </w:r>
      <w:r w:rsidRPr="003940A8">
        <w:rPr>
          <w:rFonts w:ascii="Times New Roman" w:eastAsia="Times New Roman" w:hAnsi="Times New Roman"/>
          <w:lang w:val="en-US" w:eastAsia="es-ES"/>
        </w:rPr>
        <w:t xml:space="preserve"> out </w:t>
      </w:r>
      <w:r w:rsidRPr="003940A8">
        <w:rPr>
          <w:rFonts w:eastAsia="Times New Roman"/>
          <w:lang w:val="en-US" w:eastAsia="es-ES"/>
        </w:rPr>
        <w:t>in the legislation.</w:t>
      </w:r>
      <w:r w:rsidRPr="003940A8">
        <w:rPr>
          <w:rFonts w:ascii="Times New Roman" w:eastAsia="Times New Roman" w:hAnsi="Times New Roman"/>
          <w:lang w:val="en-US" w:eastAsia="es-ES"/>
        </w:rPr>
        <w:t xml:space="preserve"> </w:t>
      </w:r>
    </w:p>
    <w:p w14:paraId="5351A33A" w14:textId="77777777" w:rsidR="00FE7C28" w:rsidRPr="003940A8" w:rsidRDefault="00FE7C28" w:rsidP="009B5732">
      <w:pPr>
        <w:numPr>
          <w:ilvl w:val="1"/>
          <w:numId w:val="23"/>
        </w:numPr>
        <w:spacing w:after="0" w:line="259" w:lineRule="auto"/>
        <w:ind w:left="1291" w:firstLine="0"/>
        <w:rPr>
          <w:rFonts w:ascii="Times New Roman" w:eastAsia="Times New Roman" w:hAnsi="Times New Roman"/>
          <w:lang w:val="en-US" w:eastAsia="es-ES"/>
        </w:rPr>
      </w:pPr>
      <w:r w:rsidRPr="003940A8">
        <w:rPr>
          <w:rFonts w:eastAsia="Times New Roman"/>
          <w:lang w:val="en-US" w:eastAsia="es-ES"/>
        </w:rPr>
        <w:t xml:space="preserve">In case </w:t>
      </w:r>
      <w:r>
        <w:rPr>
          <w:rFonts w:eastAsia="Times New Roman"/>
          <w:lang w:val="en-US" w:eastAsia="es-ES"/>
        </w:rPr>
        <w:t>that</w:t>
      </w:r>
      <w:r w:rsidRPr="003940A8">
        <w:rPr>
          <w:rFonts w:eastAsia="Times New Roman"/>
          <w:lang w:val="en-US" w:eastAsia="es-ES"/>
        </w:rPr>
        <w:t xml:space="preserve"> changes in the production process with</w:t>
      </w:r>
      <w:r w:rsidRPr="003940A8">
        <w:rPr>
          <w:rFonts w:ascii="Times New Roman" w:eastAsia="Times New Roman" w:hAnsi="Times New Roman"/>
          <w:lang w:val="en-US" w:eastAsia="es-ES"/>
        </w:rPr>
        <w:t xml:space="preserve"> an </w:t>
      </w:r>
      <w:r w:rsidRPr="003940A8">
        <w:rPr>
          <w:rFonts w:eastAsia="Times New Roman"/>
          <w:lang w:val="en-US" w:eastAsia="es-ES"/>
        </w:rPr>
        <w:t xml:space="preserve">impact on pollutant emissions or emission sources </w:t>
      </w:r>
      <w:r>
        <w:rPr>
          <w:rFonts w:eastAsia="Times New Roman"/>
          <w:lang w:val="en-US" w:eastAsia="es-ES"/>
        </w:rPr>
        <w:t xml:space="preserve">are </w:t>
      </w:r>
      <w:r w:rsidRPr="003940A8">
        <w:rPr>
          <w:rFonts w:eastAsia="Times New Roman"/>
          <w:lang w:val="en-US" w:eastAsia="es-ES"/>
        </w:rPr>
        <w:t xml:space="preserve">detected, it </w:t>
      </w:r>
      <w:r>
        <w:rPr>
          <w:rFonts w:eastAsia="Times New Roman"/>
          <w:lang w:val="en-US" w:eastAsia="es-ES"/>
        </w:rPr>
        <w:t>must be specified</w:t>
      </w:r>
      <w:r w:rsidRPr="003940A8">
        <w:rPr>
          <w:rFonts w:eastAsia="Times New Roman"/>
          <w:lang w:val="en-US" w:eastAsia="es-ES"/>
        </w:rPr>
        <w:t>.</w:t>
      </w:r>
      <w:r w:rsidRPr="003940A8">
        <w:rPr>
          <w:rFonts w:ascii="Times New Roman" w:eastAsia="Times New Roman" w:hAnsi="Times New Roman"/>
          <w:lang w:val="en-US" w:eastAsia="es-ES"/>
        </w:rPr>
        <w:t xml:space="preserve"> </w:t>
      </w:r>
    </w:p>
    <w:p w14:paraId="7DEFB7B7" w14:textId="77777777" w:rsidR="00FE7C28" w:rsidRPr="003940A8" w:rsidRDefault="00FE7C28" w:rsidP="009B5732">
      <w:pPr>
        <w:numPr>
          <w:ilvl w:val="1"/>
          <w:numId w:val="23"/>
        </w:numPr>
        <w:spacing w:after="0" w:line="259" w:lineRule="auto"/>
        <w:ind w:left="1291" w:firstLine="0"/>
        <w:rPr>
          <w:rFonts w:ascii="Times New Roman" w:eastAsia="Times New Roman" w:hAnsi="Times New Roman"/>
          <w:lang w:val="en-US" w:eastAsia="es-ES"/>
        </w:rPr>
      </w:pPr>
      <w:r w:rsidRPr="003940A8">
        <w:rPr>
          <w:rFonts w:ascii="Times New Roman" w:eastAsia="Times New Roman" w:hAnsi="Times New Roman"/>
          <w:lang w:val="en-US" w:eastAsia="es-ES"/>
        </w:rPr>
        <w:t xml:space="preserve">A </w:t>
      </w:r>
      <w:r w:rsidRPr="003940A8">
        <w:rPr>
          <w:rFonts w:eastAsia="Times New Roman"/>
          <w:lang w:val="en-US" w:eastAsia="es-ES"/>
        </w:rPr>
        <w:t xml:space="preserve">statement that the report </w:t>
      </w:r>
      <w:r>
        <w:rPr>
          <w:rFonts w:eastAsia="Times New Roman"/>
          <w:lang w:val="en-US" w:eastAsia="es-ES"/>
        </w:rPr>
        <w:t xml:space="preserve">includes the measurements results required by law </w:t>
      </w:r>
      <w:r w:rsidRPr="003940A8">
        <w:rPr>
          <w:rFonts w:eastAsia="Times New Roman"/>
          <w:lang w:val="en-US" w:eastAsia="es-ES"/>
        </w:rPr>
        <w:t xml:space="preserve"> in all sources of installation.</w:t>
      </w:r>
      <w:r w:rsidRPr="003940A8">
        <w:rPr>
          <w:rFonts w:ascii="Times New Roman" w:eastAsia="Times New Roman" w:hAnsi="Times New Roman"/>
          <w:lang w:val="en-US" w:eastAsia="es-ES"/>
        </w:rPr>
        <w:t xml:space="preserve"> </w:t>
      </w:r>
      <w:r w:rsidRPr="003940A8">
        <w:rPr>
          <w:rFonts w:eastAsia="Times New Roman"/>
          <w:lang w:val="en-US" w:eastAsia="es-ES"/>
        </w:rPr>
        <w:t xml:space="preserve">Where appropriate number of </w:t>
      </w:r>
      <w:r>
        <w:rPr>
          <w:rFonts w:eastAsia="Times New Roman"/>
          <w:lang w:val="en-US" w:eastAsia="es-ES"/>
        </w:rPr>
        <w:t>emission points</w:t>
      </w:r>
      <w:r w:rsidRPr="003940A8">
        <w:rPr>
          <w:rFonts w:eastAsia="Times New Roman"/>
          <w:lang w:val="en-US" w:eastAsia="es-ES"/>
        </w:rPr>
        <w:t xml:space="preserve"> in which no measurements are made</w:t>
      </w:r>
      <w:r>
        <w:rPr>
          <w:rFonts w:eastAsia="Times New Roman"/>
          <w:lang w:val="en-US" w:eastAsia="es-ES"/>
        </w:rPr>
        <w:t xml:space="preserve"> and </w:t>
      </w:r>
      <w:r w:rsidRPr="003940A8">
        <w:rPr>
          <w:rFonts w:eastAsia="Times New Roman"/>
          <w:lang w:val="en-US" w:eastAsia="es-ES"/>
        </w:rPr>
        <w:t>reason or justification.</w:t>
      </w:r>
      <w:r w:rsidRPr="003940A8">
        <w:rPr>
          <w:rFonts w:ascii="Times New Roman" w:eastAsia="Times New Roman" w:hAnsi="Times New Roman"/>
          <w:lang w:val="en-US" w:eastAsia="es-ES"/>
        </w:rPr>
        <w:t xml:space="preserve"> </w:t>
      </w:r>
    </w:p>
    <w:p w14:paraId="51AF3742" w14:textId="72E42E15" w:rsidR="003254FC" w:rsidRPr="00FE7C28" w:rsidRDefault="00FE7C28" w:rsidP="009B5732">
      <w:pPr>
        <w:numPr>
          <w:ilvl w:val="1"/>
          <w:numId w:val="23"/>
        </w:numPr>
        <w:spacing w:after="160" w:line="259" w:lineRule="auto"/>
        <w:ind w:left="1291" w:firstLine="0"/>
        <w:rPr>
          <w:rFonts w:ascii="Times New Roman" w:eastAsia="Times New Roman" w:hAnsi="Times New Roman"/>
          <w:lang w:val="en-US" w:eastAsia="es-ES"/>
        </w:rPr>
      </w:pPr>
      <w:r w:rsidRPr="003940A8">
        <w:rPr>
          <w:rFonts w:eastAsia="Times New Roman"/>
          <w:lang w:val="en-US" w:eastAsia="es-ES"/>
        </w:rPr>
        <w:t xml:space="preserve">Date of the next measurement of </w:t>
      </w:r>
      <w:r>
        <w:rPr>
          <w:rFonts w:eastAsia="Times New Roman"/>
          <w:lang w:val="en-US" w:eastAsia="es-ES"/>
        </w:rPr>
        <w:t>e</w:t>
      </w:r>
      <w:r w:rsidRPr="003940A8">
        <w:rPr>
          <w:rFonts w:eastAsia="Times New Roman"/>
          <w:lang w:val="en-US" w:eastAsia="es-ES"/>
        </w:rPr>
        <w:t>missions</w:t>
      </w:r>
      <w:r>
        <w:rPr>
          <w:rFonts w:eastAsia="Times New Roman"/>
          <w:lang w:val="en-US" w:eastAsia="es-ES"/>
        </w:rPr>
        <w:t xml:space="preserve"> in accordance with applicable legislation</w:t>
      </w:r>
      <w:r w:rsidR="003254FC" w:rsidRPr="003254FC">
        <w:rPr>
          <w:noProof/>
        </w:rPr>
        <w:t>.</w:t>
      </w:r>
    </w:p>
    <w:p w14:paraId="00A58263" w14:textId="47568942" w:rsidR="00375FE8" w:rsidRDefault="00375FE8" w:rsidP="00DB4404">
      <w:pPr>
        <w:pStyle w:val="Heading2"/>
        <w:numPr>
          <w:ilvl w:val="1"/>
          <w:numId w:val="1"/>
        </w:numPr>
        <w:rPr>
          <w:noProof/>
        </w:rPr>
      </w:pPr>
      <w:bookmarkStart w:id="13" w:name="_Toc456018632"/>
      <w:r>
        <w:rPr>
          <w:noProof/>
        </w:rPr>
        <w:t>Water Sampling (su</w:t>
      </w:r>
      <w:r w:rsidR="00241293">
        <w:rPr>
          <w:noProof/>
        </w:rPr>
        <w:t>rface</w:t>
      </w:r>
      <w:r>
        <w:rPr>
          <w:noProof/>
        </w:rPr>
        <w:t xml:space="preserve"> waters)</w:t>
      </w:r>
      <w:bookmarkEnd w:id="13"/>
    </w:p>
    <w:p w14:paraId="72F5E205" w14:textId="0F68EDAA" w:rsidR="003D629F" w:rsidRDefault="003D629F" w:rsidP="003D629F">
      <w:pPr>
        <w:rPr>
          <w:noProof/>
        </w:rPr>
      </w:pPr>
      <w:r w:rsidRPr="003D629F">
        <w:rPr>
          <w:noProof/>
        </w:rPr>
        <w:t xml:space="preserve">For industrial activities </w:t>
      </w:r>
      <w:r w:rsidR="00241293">
        <w:rPr>
          <w:noProof/>
        </w:rPr>
        <w:t xml:space="preserve">discharging </w:t>
      </w:r>
      <w:r>
        <w:rPr>
          <w:noProof/>
        </w:rPr>
        <w:t>pollutants to the water</w:t>
      </w:r>
      <w:r w:rsidRPr="003D629F">
        <w:rPr>
          <w:noProof/>
        </w:rPr>
        <w:t>, it is sug</w:t>
      </w:r>
      <w:r w:rsidR="00241293">
        <w:rPr>
          <w:noProof/>
        </w:rPr>
        <w:t>gested to request from them the following</w:t>
      </w:r>
      <w:r w:rsidRPr="003D629F">
        <w:rPr>
          <w:noProof/>
        </w:rPr>
        <w:t xml:space="preserve"> information i</w:t>
      </w:r>
      <w:r>
        <w:rPr>
          <w:noProof/>
        </w:rPr>
        <w:t>n their self-monitoring reports:</w:t>
      </w:r>
    </w:p>
    <w:p w14:paraId="78EFDBCA" w14:textId="77777777" w:rsidR="0079032A" w:rsidRPr="003940A8" w:rsidRDefault="0079032A" w:rsidP="009B5732">
      <w:pPr>
        <w:numPr>
          <w:ilvl w:val="0"/>
          <w:numId w:val="24"/>
        </w:numPr>
        <w:spacing w:after="0" w:line="259" w:lineRule="auto"/>
        <w:ind w:left="254" w:firstLine="0"/>
        <w:jc w:val="left"/>
        <w:rPr>
          <w:rFonts w:eastAsia="Times New Roman"/>
          <w:lang w:val="en-US" w:eastAsia="es-ES"/>
        </w:rPr>
      </w:pPr>
      <w:r>
        <w:rPr>
          <w:rFonts w:eastAsia="Times New Roman"/>
          <w:lang w:val="en-US" w:eastAsia="es-ES"/>
        </w:rPr>
        <w:t>Reason to draft the report</w:t>
      </w:r>
    </w:p>
    <w:p w14:paraId="24CFCCB8" w14:textId="77777777" w:rsidR="0079032A" w:rsidRPr="00EF2C0C" w:rsidRDefault="0079032A" w:rsidP="009B5732">
      <w:pPr>
        <w:numPr>
          <w:ilvl w:val="1"/>
          <w:numId w:val="24"/>
        </w:numPr>
        <w:spacing w:after="0" w:line="259" w:lineRule="auto"/>
        <w:ind w:left="521" w:firstLine="0"/>
        <w:jc w:val="left"/>
        <w:rPr>
          <w:rFonts w:ascii="Times New Roman" w:eastAsia="Times New Roman" w:hAnsi="Times New Roman"/>
          <w:lang w:val="en-US" w:eastAsia="es-ES"/>
        </w:rPr>
      </w:pPr>
      <w:r w:rsidRPr="00EF2C0C">
        <w:rPr>
          <w:rFonts w:eastAsia="Times New Roman"/>
          <w:lang w:val="en-US" w:eastAsia="es-ES"/>
        </w:rPr>
        <w:t>Obligation stated in a permit of the installation</w:t>
      </w:r>
      <w:r w:rsidRPr="00EF2C0C">
        <w:rPr>
          <w:rFonts w:ascii="Times New Roman" w:eastAsia="Times New Roman" w:hAnsi="Times New Roman"/>
          <w:lang w:val="en-US" w:eastAsia="es-ES"/>
        </w:rPr>
        <w:t xml:space="preserve"> </w:t>
      </w:r>
    </w:p>
    <w:p w14:paraId="52ED7DE4" w14:textId="77777777" w:rsidR="0079032A" w:rsidRPr="003940A8" w:rsidRDefault="0079032A" w:rsidP="009B5732">
      <w:pPr>
        <w:numPr>
          <w:ilvl w:val="1"/>
          <w:numId w:val="24"/>
        </w:numPr>
        <w:spacing w:after="0" w:line="259" w:lineRule="auto"/>
        <w:ind w:left="521" w:firstLine="0"/>
        <w:jc w:val="left"/>
        <w:rPr>
          <w:rFonts w:ascii="Times New Roman" w:eastAsia="Times New Roman" w:hAnsi="Times New Roman"/>
          <w:lang w:val="es-ES" w:eastAsia="es-ES"/>
        </w:rPr>
      </w:pPr>
      <w:r w:rsidRPr="003940A8">
        <w:rPr>
          <w:rFonts w:eastAsia="Times New Roman"/>
          <w:lang w:val="es-ES" w:eastAsia="es-ES"/>
        </w:rPr>
        <w:t>Prompted by an accidental episode</w:t>
      </w:r>
      <w:r w:rsidRPr="003940A8">
        <w:rPr>
          <w:rFonts w:ascii="Times New Roman" w:eastAsia="Times New Roman" w:hAnsi="Times New Roman"/>
          <w:lang w:val="es-ES" w:eastAsia="es-ES"/>
        </w:rPr>
        <w:t xml:space="preserve"> </w:t>
      </w:r>
    </w:p>
    <w:p w14:paraId="7C0385DE" w14:textId="77777777" w:rsidR="0079032A" w:rsidRPr="003940A8" w:rsidRDefault="0079032A" w:rsidP="009B5732">
      <w:pPr>
        <w:numPr>
          <w:ilvl w:val="0"/>
          <w:numId w:val="24"/>
        </w:numPr>
        <w:spacing w:after="0" w:line="259" w:lineRule="auto"/>
        <w:ind w:left="254" w:firstLine="0"/>
        <w:jc w:val="left"/>
        <w:rPr>
          <w:rFonts w:eastAsia="Times New Roman"/>
          <w:lang w:val="en-US" w:eastAsia="es-ES"/>
        </w:rPr>
      </w:pPr>
      <w:r w:rsidRPr="003940A8">
        <w:rPr>
          <w:rFonts w:eastAsia="Times New Roman"/>
          <w:u w:val="single"/>
          <w:lang w:val="en-US" w:eastAsia="es-ES"/>
        </w:rPr>
        <w:t>Feature</w:t>
      </w:r>
      <w:r>
        <w:rPr>
          <w:rFonts w:eastAsia="Times New Roman"/>
          <w:u w:val="single"/>
          <w:lang w:val="en-US" w:eastAsia="es-ES"/>
        </w:rPr>
        <w:t xml:space="preserve">s of the </w:t>
      </w:r>
      <w:r w:rsidRPr="003940A8">
        <w:rPr>
          <w:rFonts w:eastAsia="Times New Roman"/>
          <w:u w:val="single"/>
          <w:lang w:val="en-US" w:eastAsia="es-ES"/>
        </w:rPr>
        <w:t>point where the sample is taken</w:t>
      </w:r>
      <w:r w:rsidRPr="003940A8">
        <w:rPr>
          <w:rFonts w:eastAsia="Times New Roman"/>
          <w:lang w:val="en-US" w:eastAsia="es-ES"/>
        </w:rPr>
        <w:t xml:space="preserve"> </w:t>
      </w:r>
    </w:p>
    <w:p w14:paraId="2E338106" w14:textId="77777777" w:rsidR="0079032A" w:rsidRPr="003940A8" w:rsidRDefault="0079032A" w:rsidP="009B5732">
      <w:pPr>
        <w:numPr>
          <w:ilvl w:val="0"/>
          <w:numId w:val="24"/>
        </w:numPr>
        <w:spacing w:after="0" w:line="259" w:lineRule="auto"/>
        <w:ind w:left="254" w:firstLine="0"/>
        <w:jc w:val="left"/>
        <w:rPr>
          <w:rFonts w:eastAsia="Times New Roman"/>
          <w:lang w:val="en-US" w:eastAsia="es-ES"/>
        </w:rPr>
      </w:pPr>
      <w:r w:rsidRPr="003940A8">
        <w:rPr>
          <w:rFonts w:eastAsia="Times New Roman"/>
          <w:lang w:val="en-US" w:eastAsia="es-ES"/>
        </w:rPr>
        <w:t xml:space="preserve">Rationale for exclusion or substitution of the points where samples are performed periodically. </w:t>
      </w:r>
    </w:p>
    <w:p w14:paraId="08E981E6" w14:textId="77777777" w:rsidR="0079032A" w:rsidRPr="003940A8" w:rsidRDefault="0079032A" w:rsidP="009B5732">
      <w:pPr>
        <w:numPr>
          <w:ilvl w:val="0"/>
          <w:numId w:val="24"/>
        </w:numPr>
        <w:spacing w:after="160" w:line="259" w:lineRule="auto"/>
        <w:ind w:left="254" w:firstLine="0"/>
        <w:jc w:val="left"/>
        <w:rPr>
          <w:rFonts w:eastAsia="Times New Roman"/>
          <w:lang w:val="en-US" w:eastAsia="es-ES"/>
        </w:rPr>
      </w:pPr>
      <w:r w:rsidRPr="003940A8">
        <w:rPr>
          <w:rFonts w:eastAsia="Times New Roman"/>
          <w:lang w:val="en-US" w:eastAsia="es-ES"/>
        </w:rPr>
        <w:t xml:space="preserve">Limit values ​​associated with sampling point: </w:t>
      </w:r>
    </w:p>
    <w:p w14:paraId="0129094F" w14:textId="77777777" w:rsidR="0079032A" w:rsidRPr="003940A8" w:rsidRDefault="0079032A" w:rsidP="009B5732">
      <w:pPr>
        <w:numPr>
          <w:ilvl w:val="1"/>
          <w:numId w:val="25"/>
        </w:numPr>
        <w:spacing w:after="160" w:line="259" w:lineRule="auto"/>
        <w:ind w:left="1291" w:firstLine="0"/>
        <w:rPr>
          <w:rFonts w:ascii="Times New Roman" w:eastAsia="Times New Roman" w:hAnsi="Times New Roman"/>
          <w:lang w:val="en-US" w:eastAsia="es-ES"/>
        </w:rPr>
      </w:pPr>
      <w:r w:rsidRPr="003940A8">
        <w:rPr>
          <w:rFonts w:eastAsia="Times New Roman"/>
          <w:lang w:val="en-US" w:eastAsia="es-ES"/>
        </w:rPr>
        <w:t>The limit values ​​(maximum allowable concentration) for each pollutant and the specific rules of application shall be specified.</w:t>
      </w:r>
      <w:r w:rsidRPr="003940A8">
        <w:rPr>
          <w:rFonts w:ascii="Times New Roman" w:eastAsia="Times New Roman" w:hAnsi="Times New Roman"/>
          <w:lang w:val="en-US" w:eastAsia="es-ES"/>
        </w:rPr>
        <w:t xml:space="preserve"> </w:t>
      </w:r>
    </w:p>
    <w:p w14:paraId="1E56CA62" w14:textId="77777777" w:rsidR="0079032A" w:rsidRPr="003940A8" w:rsidRDefault="0079032A" w:rsidP="009B5732">
      <w:pPr>
        <w:numPr>
          <w:ilvl w:val="0"/>
          <w:numId w:val="25"/>
        </w:numPr>
        <w:spacing w:after="160" w:line="259" w:lineRule="auto"/>
        <w:ind w:left="254" w:firstLine="0"/>
        <w:jc w:val="left"/>
        <w:rPr>
          <w:rFonts w:eastAsia="Times New Roman"/>
          <w:lang w:val="en-US" w:eastAsia="es-ES"/>
        </w:rPr>
      </w:pPr>
      <w:r w:rsidRPr="003940A8">
        <w:rPr>
          <w:rFonts w:eastAsia="Times New Roman"/>
          <w:lang w:val="en-US" w:eastAsia="es-ES"/>
        </w:rPr>
        <w:t xml:space="preserve">Sampling and determination of contaminants: </w:t>
      </w:r>
    </w:p>
    <w:p w14:paraId="029ECB4D" w14:textId="77777777" w:rsidR="0079032A" w:rsidRPr="003940A8" w:rsidRDefault="0079032A" w:rsidP="009B5732">
      <w:pPr>
        <w:numPr>
          <w:ilvl w:val="1"/>
          <w:numId w:val="25"/>
        </w:numPr>
        <w:spacing w:after="0" w:line="259" w:lineRule="auto"/>
        <w:ind w:left="1291" w:firstLine="0"/>
        <w:rPr>
          <w:rFonts w:ascii="Times New Roman" w:eastAsia="Times New Roman" w:hAnsi="Times New Roman"/>
          <w:lang w:val="en-US" w:eastAsia="es-ES"/>
        </w:rPr>
      </w:pPr>
      <w:r w:rsidRPr="003940A8">
        <w:rPr>
          <w:rFonts w:eastAsia="Times New Roman"/>
          <w:lang w:val="en-US" w:eastAsia="es-ES"/>
        </w:rPr>
        <w:t>Date and</w:t>
      </w:r>
      <w:r w:rsidRPr="003940A8">
        <w:rPr>
          <w:rFonts w:ascii="Times New Roman" w:eastAsia="Times New Roman" w:hAnsi="Times New Roman"/>
          <w:lang w:val="en-US" w:eastAsia="es-ES"/>
        </w:rPr>
        <w:t xml:space="preserve"> </w:t>
      </w:r>
      <w:r>
        <w:rPr>
          <w:rFonts w:eastAsia="Times New Roman"/>
          <w:lang w:val="en-US" w:eastAsia="es-ES"/>
        </w:rPr>
        <w:t>responsible person</w:t>
      </w:r>
      <w:r w:rsidRPr="003940A8">
        <w:rPr>
          <w:rFonts w:ascii="Times New Roman" w:eastAsia="Times New Roman" w:hAnsi="Times New Roman"/>
          <w:lang w:val="en-US" w:eastAsia="es-ES"/>
        </w:rPr>
        <w:t xml:space="preserve"> </w:t>
      </w:r>
      <w:r w:rsidRPr="003940A8">
        <w:rPr>
          <w:rFonts w:eastAsia="Times New Roman"/>
          <w:lang w:val="en-US" w:eastAsia="es-ES"/>
        </w:rPr>
        <w:t>conducting sample taking.</w:t>
      </w:r>
      <w:r w:rsidRPr="003940A8">
        <w:rPr>
          <w:rFonts w:ascii="Times New Roman" w:eastAsia="Times New Roman" w:hAnsi="Times New Roman"/>
          <w:lang w:val="en-US" w:eastAsia="es-ES"/>
        </w:rPr>
        <w:t xml:space="preserve"> </w:t>
      </w:r>
    </w:p>
    <w:p w14:paraId="20EA02B5" w14:textId="77777777" w:rsidR="0079032A" w:rsidRPr="003940A8" w:rsidRDefault="0079032A" w:rsidP="009B5732">
      <w:pPr>
        <w:numPr>
          <w:ilvl w:val="1"/>
          <w:numId w:val="25"/>
        </w:numPr>
        <w:spacing w:after="0" w:line="259" w:lineRule="auto"/>
        <w:ind w:left="1291" w:firstLine="0"/>
        <w:rPr>
          <w:rFonts w:ascii="Times New Roman" w:eastAsia="Times New Roman" w:hAnsi="Times New Roman"/>
          <w:lang w:val="en-US" w:eastAsia="es-ES"/>
        </w:rPr>
      </w:pPr>
      <w:r w:rsidRPr="003940A8">
        <w:rPr>
          <w:rFonts w:eastAsia="Times New Roman"/>
          <w:lang w:val="en-US" w:eastAsia="es-ES"/>
        </w:rPr>
        <w:lastRenderedPageBreak/>
        <w:t>Pollutants and complementary parameters</w:t>
      </w:r>
      <w:r w:rsidRPr="003940A8">
        <w:rPr>
          <w:rFonts w:ascii="Times New Roman" w:eastAsia="Times New Roman" w:hAnsi="Times New Roman"/>
          <w:lang w:val="en-US" w:eastAsia="es-ES"/>
        </w:rPr>
        <w:t xml:space="preserve"> </w:t>
      </w:r>
      <w:r w:rsidRPr="003940A8">
        <w:rPr>
          <w:rFonts w:eastAsia="Times New Roman"/>
          <w:lang w:val="en-US" w:eastAsia="es-ES"/>
        </w:rPr>
        <w:t>evaluated.</w:t>
      </w:r>
      <w:r w:rsidRPr="003940A8">
        <w:rPr>
          <w:rFonts w:ascii="Times New Roman" w:eastAsia="Times New Roman" w:hAnsi="Times New Roman"/>
          <w:lang w:val="en-US" w:eastAsia="es-ES"/>
        </w:rPr>
        <w:t xml:space="preserve"> </w:t>
      </w:r>
    </w:p>
    <w:p w14:paraId="4C769EA7" w14:textId="77777777" w:rsidR="0079032A" w:rsidRPr="003940A8" w:rsidRDefault="0079032A" w:rsidP="009B5732">
      <w:pPr>
        <w:numPr>
          <w:ilvl w:val="1"/>
          <w:numId w:val="25"/>
        </w:numPr>
        <w:spacing w:after="0" w:line="259" w:lineRule="auto"/>
        <w:ind w:left="1291" w:firstLine="0"/>
        <w:rPr>
          <w:rFonts w:ascii="Times New Roman" w:eastAsia="Times New Roman" w:hAnsi="Times New Roman"/>
          <w:lang w:val="en-US" w:eastAsia="es-ES"/>
        </w:rPr>
      </w:pPr>
      <w:r w:rsidRPr="003940A8">
        <w:rPr>
          <w:rFonts w:eastAsia="Times New Roman"/>
          <w:lang w:val="en-US" w:eastAsia="es-ES"/>
        </w:rPr>
        <w:t>Methodology used in conducting the</w:t>
      </w:r>
      <w:r w:rsidRPr="003940A8">
        <w:rPr>
          <w:rFonts w:ascii="Times New Roman" w:eastAsia="Times New Roman" w:hAnsi="Times New Roman"/>
          <w:lang w:val="en-US" w:eastAsia="es-ES"/>
        </w:rPr>
        <w:t xml:space="preserve"> </w:t>
      </w:r>
      <w:r w:rsidRPr="003940A8">
        <w:rPr>
          <w:rFonts w:eastAsia="Times New Roman"/>
          <w:lang w:val="en-US" w:eastAsia="es-ES"/>
        </w:rPr>
        <w:t>samplings and</w:t>
      </w:r>
      <w:r w:rsidRPr="003940A8">
        <w:rPr>
          <w:rFonts w:ascii="Times New Roman" w:eastAsia="Times New Roman" w:hAnsi="Times New Roman"/>
          <w:lang w:val="en-US" w:eastAsia="es-ES"/>
        </w:rPr>
        <w:t xml:space="preserve"> </w:t>
      </w:r>
      <w:r w:rsidRPr="003940A8">
        <w:rPr>
          <w:rFonts w:eastAsia="Times New Roman"/>
          <w:lang w:val="en-US" w:eastAsia="es-ES"/>
        </w:rPr>
        <w:t>measurements (sampling procedures and determination of pollutants will be identified, and the standard or reference method in which they are based).</w:t>
      </w:r>
      <w:r w:rsidRPr="003940A8">
        <w:rPr>
          <w:rFonts w:ascii="Times New Roman" w:eastAsia="Times New Roman" w:hAnsi="Times New Roman"/>
          <w:lang w:val="en-US" w:eastAsia="es-ES"/>
        </w:rPr>
        <w:t xml:space="preserve"> </w:t>
      </w:r>
    </w:p>
    <w:p w14:paraId="7DB14B09" w14:textId="77777777" w:rsidR="0079032A" w:rsidRPr="003940A8" w:rsidRDefault="0079032A" w:rsidP="009B5732">
      <w:pPr>
        <w:numPr>
          <w:ilvl w:val="1"/>
          <w:numId w:val="25"/>
        </w:numPr>
        <w:spacing w:after="0" w:line="259" w:lineRule="auto"/>
        <w:ind w:left="1291" w:firstLine="0"/>
        <w:rPr>
          <w:rFonts w:ascii="Times New Roman" w:eastAsia="Times New Roman" w:hAnsi="Times New Roman"/>
          <w:lang w:val="en-US" w:eastAsia="es-ES"/>
        </w:rPr>
      </w:pPr>
      <w:r w:rsidRPr="003940A8">
        <w:rPr>
          <w:rFonts w:eastAsia="Times New Roman"/>
          <w:lang w:val="en-US" w:eastAsia="es-ES"/>
        </w:rPr>
        <w:t>List</w:t>
      </w:r>
      <w:r w:rsidRPr="003940A8">
        <w:rPr>
          <w:rFonts w:ascii="Times New Roman" w:eastAsia="Times New Roman" w:hAnsi="Times New Roman"/>
          <w:lang w:val="en-US" w:eastAsia="es-ES"/>
        </w:rPr>
        <w:t xml:space="preserve"> </w:t>
      </w:r>
      <w:r w:rsidRPr="003940A8">
        <w:rPr>
          <w:rFonts w:eastAsia="Times New Roman"/>
          <w:lang w:val="en-US" w:eastAsia="es-ES"/>
        </w:rPr>
        <w:t>of equipment used in sampling and</w:t>
      </w:r>
      <w:r w:rsidRPr="003940A8">
        <w:rPr>
          <w:rFonts w:ascii="Times New Roman" w:eastAsia="Times New Roman" w:hAnsi="Times New Roman"/>
          <w:lang w:val="en-US" w:eastAsia="es-ES"/>
        </w:rPr>
        <w:t xml:space="preserve"> </w:t>
      </w:r>
      <w:r w:rsidRPr="003940A8">
        <w:rPr>
          <w:rFonts w:eastAsia="Times New Roman"/>
          <w:lang w:val="en-US" w:eastAsia="es-ES"/>
        </w:rPr>
        <w:t>in situ</w:t>
      </w:r>
      <w:r w:rsidRPr="003940A8">
        <w:rPr>
          <w:rFonts w:ascii="Times New Roman" w:eastAsia="Times New Roman" w:hAnsi="Times New Roman"/>
          <w:lang w:val="en-US" w:eastAsia="es-ES"/>
        </w:rPr>
        <w:t xml:space="preserve"> </w:t>
      </w:r>
      <w:r w:rsidRPr="003940A8">
        <w:rPr>
          <w:rFonts w:eastAsia="Times New Roman"/>
          <w:lang w:val="en-US" w:eastAsia="es-ES"/>
        </w:rPr>
        <w:t>measurements</w:t>
      </w:r>
      <w:r w:rsidRPr="003940A8">
        <w:rPr>
          <w:rFonts w:ascii="Times New Roman" w:eastAsia="Times New Roman" w:hAnsi="Times New Roman"/>
          <w:lang w:val="en-US" w:eastAsia="es-ES"/>
        </w:rPr>
        <w:t xml:space="preserve"> </w:t>
      </w:r>
      <w:r w:rsidRPr="003940A8">
        <w:rPr>
          <w:rFonts w:eastAsia="Times New Roman"/>
          <w:lang w:val="en-US" w:eastAsia="es-ES"/>
        </w:rPr>
        <w:t>(serial number or registration / code assigned by the accredited external laboratory, manufacturer and model).</w:t>
      </w:r>
      <w:r w:rsidRPr="003940A8">
        <w:rPr>
          <w:rFonts w:ascii="Times New Roman" w:eastAsia="Times New Roman" w:hAnsi="Times New Roman"/>
          <w:lang w:val="en-US" w:eastAsia="es-ES"/>
        </w:rPr>
        <w:t xml:space="preserve"> </w:t>
      </w:r>
    </w:p>
    <w:p w14:paraId="1598A30A" w14:textId="77777777" w:rsidR="0079032A" w:rsidRPr="003940A8" w:rsidRDefault="0079032A" w:rsidP="009B5732">
      <w:pPr>
        <w:numPr>
          <w:ilvl w:val="0"/>
          <w:numId w:val="26"/>
        </w:numPr>
        <w:spacing w:after="0" w:line="259" w:lineRule="auto"/>
        <w:rPr>
          <w:rFonts w:eastAsia="Times New Roman"/>
          <w:lang w:val="en-US" w:eastAsia="es-ES"/>
        </w:rPr>
      </w:pPr>
      <w:r w:rsidRPr="003940A8">
        <w:rPr>
          <w:rFonts w:eastAsia="Times New Roman"/>
          <w:lang w:val="en-US" w:eastAsia="es-ES"/>
        </w:rPr>
        <w:t xml:space="preserve">Calibration certificates of the equipment used on site shall be available to the customer and </w:t>
      </w:r>
      <w:r>
        <w:rPr>
          <w:rFonts w:eastAsia="Times New Roman"/>
          <w:lang w:val="en-US" w:eastAsia="es-ES"/>
        </w:rPr>
        <w:t>competent authority</w:t>
      </w:r>
      <w:r w:rsidRPr="003940A8">
        <w:rPr>
          <w:rFonts w:eastAsia="Times New Roman"/>
          <w:lang w:val="en-US" w:eastAsia="es-ES"/>
        </w:rPr>
        <w:t xml:space="preserve">. </w:t>
      </w:r>
    </w:p>
    <w:p w14:paraId="1BB37965" w14:textId="77777777" w:rsidR="0079032A" w:rsidRPr="003940A8" w:rsidRDefault="0079032A" w:rsidP="009B5732">
      <w:pPr>
        <w:numPr>
          <w:ilvl w:val="0"/>
          <w:numId w:val="26"/>
        </w:numPr>
        <w:tabs>
          <w:tab w:val="clear" w:pos="720"/>
          <w:tab w:val="num" w:pos="717"/>
        </w:tabs>
        <w:spacing w:after="0" w:line="259" w:lineRule="auto"/>
        <w:ind w:left="717" w:hanging="291"/>
        <w:rPr>
          <w:rFonts w:eastAsia="Times New Roman"/>
          <w:lang w:val="en-US" w:eastAsia="es-ES"/>
        </w:rPr>
      </w:pPr>
      <w:r w:rsidRPr="003940A8">
        <w:rPr>
          <w:rFonts w:eastAsia="Times New Roman"/>
          <w:lang w:val="en-US" w:eastAsia="es-ES"/>
        </w:rPr>
        <w:t xml:space="preserve">Procedure and sampling plan, including: </w:t>
      </w:r>
    </w:p>
    <w:p w14:paraId="4F44EB76" w14:textId="77777777" w:rsidR="0079032A" w:rsidRPr="003940A8" w:rsidRDefault="0079032A" w:rsidP="009B5732">
      <w:pPr>
        <w:numPr>
          <w:ilvl w:val="1"/>
          <w:numId w:val="26"/>
        </w:numPr>
        <w:spacing w:after="0" w:line="259" w:lineRule="auto"/>
        <w:ind w:left="1291" w:firstLine="0"/>
        <w:rPr>
          <w:rFonts w:ascii="Times New Roman" w:eastAsia="Times New Roman" w:hAnsi="Times New Roman"/>
          <w:lang w:val="en-US" w:eastAsia="es-ES"/>
        </w:rPr>
      </w:pPr>
      <w:r w:rsidRPr="003940A8">
        <w:rPr>
          <w:rFonts w:eastAsia="Times New Roman"/>
          <w:lang w:val="en-US" w:eastAsia="es-ES"/>
        </w:rPr>
        <w:t>Number of samples at each</w:t>
      </w:r>
      <w:r w:rsidRPr="003940A8">
        <w:rPr>
          <w:rFonts w:ascii="Times New Roman" w:eastAsia="Times New Roman" w:hAnsi="Times New Roman"/>
          <w:lang w:val="en-US" w:eastAsia="es-ES"/>
        </w:rPr>
        <w:t xml:space="preserve"> </w:t>
      </w:r>
      <w:r w:rsidRPr="003940A8">
        <w:rPr>
          <w:rFonts w:eastAsia="Times New Roman"/>
          <w:lang w:val="en-US" w:eastAsia="es-ES"/>
        </w:rPr>
        <w:t>point</w:t>
      </w:r>
      <w:r w:rsidRPr="003940A8">
        <w:rPr>
          <w:rFonts w:ascii="Times New Roman" w:eastAsia="Times New Roman" w:hAnsi="Times New Roman"/>
          <w:lang w:val="en-US" w:eastAsia="es-ES"/>
        </w:rPr>
        <w:t xml:space="preserve"> </w:t>
      </w:r>
    </w:p>
    <w:p w14:paraId="2209EA8E" w14:textId="77777777" w:rsidR="0079032A" w:rsidRPr="003940A8" w:rsidRDefault="0079032A" w:rsidP="009B5732">
      <w:pPr>
        <w:numPr>
          <w:ilvl w:val="1"/>
          <w:numId w:val="26"/>
        </w:numPr>
        <w:spacing w:after="0" w:line="259" w:lineRule="auto"/>
        <w:ind w:left="1291" w:firstLine="0"/>
        <w:rPr>
          <w:rFonts w:ascii="Times New Roman" w:eastAsia="Times New Roman" w:hAnsi="Times New Roman"/>
          <w:lang w:val="es-ES" w:eastAsia="es-ES"/>
        </w:rPr>
      </w:pPr>
      <w:r w:rsidRPr="003940A8">
        <w:rPr>
          <w:rFonts w:eastAsia="Times New Roman"/>
          <w:lang w:val="es-ES" w:eastAsia="es-ES"/>
        </w:rPr>
        <w:t>Sampl</w:t>
      </w:r>
      <w:r>
        <w:rPr>
          <w:rFonts w:eastAsia="Times New Roman"/>
          <w:lang w:val="es-ES" w:eastAsia="es-ES"/>
        </w:rPr>
        <w:t xml:space="preserve">ing </w:t>
      </w:r>
      <w:r w:rsidRPr="003940A8">
        <w:rPr>
          <w:rFonts w:eastAsia="Times New Roman"/>
          <w:lang w:val="es-ES" w:eastAsia="es-ES"/>
        </w:rPr>
        <w:t>Type</w:t>
      </w:r>
      <w:r w:rsidRPr="003940A8">
        <w:rPr>
          <w:rFonts w:ascii="Times New Roman" w:eastAsia="Times New Roman" w:hAnsi="Times New Roman"/>
          <w:lang w:val="es-ES" w:eastAsia="es-ES"/>
        </w:rPr>
        <w:t xml:space="preserve"> </w:t>
      </w:r>
    </w:p>
    <w:p w14:paraId="71781782" w14:textId="77777777" w:rsidR="0079032A" w:rsidRPr="003940A8" w:rsidRDefault="0079032A" w:rsidP="009B5732">
      <w:pPr>
        <w:numPr>
          <w:ilvl w:val="1"/>
          <w:numId w:val="26"/>
        </w:numPr>
        <w:spacing w:after="0" w:line="259" w:lineRule="auto"/>
        <w:ind w:left="1291" w:firstLine="0"/>
        <w:rPr>
          <w:rFonts w:ascii="Times New Roman" w:eastAsia="Times New Roman" w:hAnsi="Times New Roman"/>
          <w:lang w:val="en-US" w:eastAsia="es-ES"/>
        </w:rPr>
      </w:pPr>
      <w:r w:rsidRPr="003940A8">
        <w:rPr>
          <w:rFonts w:eastAsia="Times New Roman"/>
          <w:lang w:val="en-US" w:eastAsia="es-ES"/>
        </w:rPr>
        <w:t xml:space="preserve">Duration specifying the start and end </w:t>
      </w:r>
      <w:r>
        <w:rPr>
          <w:rFonts w:eastAsia="Times New Roman"/>
          <w:lang w:val="en-US" w:eastAsia="es-ES"/>
        </w:rPr>
        <w:t xml:space="preserve">times </w:t>
      </w:r>
      <w:r w:rsidRPr="003940A8">
        <w:rPr>
          <w:rFonts w:eastAsia="Times New Roman"/>
          <w:lang w:val="en-US" w:eastAsia="es-ES"/>
        </w:rPr>
        <w:t>of sampling</w:t>
      </w:r>
      <w:r w:rsidRPr="003940A8">
        <w:rPr>
          <w:rFonts w:ascii="Times New Roman" w:eastAsia="Times New Roman" w:hAnsi="Times New Roman"/>
          <w:lang w:val="en-US" w:eastAsia="es-ES"/>
        </w:rPr>
        <w:t xml:space="preserve"> </w:t>
      </w:r>
    </w:p>
    <w:p w14:paraId="272AD2D6" w14:textId="77777777" w:rsidR="0079032A" w:rsidRPr="003940A8" w:rsidRDefault="0079032A" w:rsidP="009B5732">
      <w:pPr>
        <w:numPr>
          <w:ilvl w:val="1"/>
          <w:numId w:val="26"/>
        </w:numPr>
        <w:spacing w:after="0" w:line="259" w:lineRule="auto"/>
        <w:ind w:left="1291" w:firstLine="0"/>
        <w:rPr>
          <w:rFonts w:ascii="Times New Roman" w:eastAsia="Times New Roman" w:hAnsi="Times New Roman"/>
          <w:lang w:val="en-US" w:eastAsia="es-ES"/>
        </w:rPr>
      </w:pPr>
      <w:r w:rsidRPr="003940A8">
        <w:rPr>
          <w:rFonts w:eastAsia="Times New Roman"/>
          <w:lang w:val="en-US" w:eastAsia="es-ES"/>
        </w:rPr>
        <w:t>Sampling containers (size and number of containers)</w:t>
      </w:r>
      <w:r w:rsidRPr="003940A8">
        <w:rPr>
          <w:rFonts w:ascii="Times New Roman" w:eastAsia="Times New Roman" w:hAnsi="Times New Roman"/>
          <w:lang w:val="en-US" w:eastAsia="es-ES"/>
        </w:rPr>
        <w:t xml:space="preserve"> </w:t>
      </w:r>
    </w:p>
    <w:p w14:paraId="30E711EB" w14:textId="77777777" w:rsidR="0079032A" w:rsidRPr="003940A8" w:rsidRDefault="0079032A" w:rsidP="009B5732">
      <w:pPr>
        <w:numPr>
          <w:ilvl w:val="0"/>
          <w:numId w:val="26"/>
        </w:numPr>
        <w:spacing w:after="0" w:line="259" w:lineRule="auto"/>
        <w:ind w:left="717" w:hanging="291"/>
        <w:rPr>
          <w:rFonts w:eastAsia="Times New Roman"/>
          <w:lang w:val="en-US" w:eastAsia="es-ES"/>
        </w:rPr>
      </w:pPr>
      <w:r w:rsidRPr="003940A8">
        <w:rPr>
          <w:rFonts w:eastAsia="Times New Roman"/>
          <w:lang w:val="en-US" w:eastAsia="es-ES"/>
        </w:rPr>
        <w:t>In the case of having to subcontract part of the assignment (e</w:t>
      </w:r>
      <w:r>
        <w:rPr>
          <w:rFonts w:eastAsia="Times New Roman"/>
          <w:lang w:val="en-US" w:eastAsia="es-ES"/>
        </w:rPr>
        <w:t>.</w:t>
      </w:r>
      <w:r w:rsidRPr="003940A8">
        <w:rPr>
          <w:rFonts w:eastAsia="Times New Roman"/>
          <w:lang w:val="en-US" w:eastAsia="es-ES"/>
        </w:rPr>
        <w:t xml:space="preserve">g. </w:t>
      </w:r>
      <w:r>
        <w:rPr>
          <w:rFonts w:eastAsia="Times New Roman"/>
          <w:lang w:val="en-US" w:eastAsia="es-ES"/>
        </w:rPr>
        <w:t>a</w:t>
      </w:r>
      <w:r w:rsidRPr="003940A8">
        <w:rPr>
          <w:rFonts w:eastAsia="Times New Roman"/>
          <w:lang w:val="en-US" w:eastAsia="es-ES"/>
        </w:rPr>
        <w:t xml:space="preserve">nalysis), the results of that work and the company that has made </w:t>
      </w:r>
      <w:r>
        <w:rPr>
          <w:rFonts w:eastAsia="Times New Roman"/>
          <w:lang w:val="en-US" w:eastAsia="es-ES"/>
        </w:rPr>
        <w:t xml:space="preserve">them shall </w:t>
      </w:r>
      <w:r w:rsidRPr="003940A8">
        <w:rPr>
          <w:rFonts w:eastAsia="Times New Roman"/>
          <w:lang w:val="en-US" w:eastAsia="es-ES"/>
        </w:rPr>
        <w:t>​​be</w:t>
      </w:r>
      <w:r>
        <w:rPr>
          <w:rFonts w:eastAsia="Times New Roman"/>
          <w:lang w:val="en-US" w:eastAsia="es-ES"/>
        </w:rPr>
        <w:t xml:space="preserve"> clearly</w:t>
      </w:r>
      <w:r w:rsidRPr="003940A8">
        <w:rPr>
          <w:rFonts w:eastAsia="Times New Roman"/>
          <w:lang w:val="en-US" w:eastAsia="es-ES"/>
        </w:rPr>
        <w:t xml:space="preserve"> identified. </w:t>
      </w:r>
    </w:p>
    <w:p w14:paraId="2BA7245D" w14:textId="77777777" w:rsidR="0079032A" w:rsidRPr="003940A8" w:rsidRDefault="0079032A" w:rsidP="009B5732">
      <w:pPr>
        <w:numPr>
          <w:ilvl w:val="0"/>
          <w:numId w:val="26"/>
        </w:numPr>
        <w:spacing w:after="0" w:line="259" w:lineRule="auto"/>
        <w:ind w:left="717" w:hanging="291"/>
        <w:rPr>
          <w:rFonts w:eastAsia="Times New Roman"/>
          <w:lang w:val="en-US" w:eastAsia="es-ES"/>
        </w:rPr>
      </w:pPr>
      <w:r>
        <w:rPr>
          <w:rFonts w:eastAsia="Times New Roman"/>
          <w:lang w:val="en-US" w:eastAsia="es-ES"/>
        </w:rPr>
        <w:t>Re</w:t>
      </w:r>
      <w:r w:rsidRPr="003940A8">
        <w:rPr>
          <w:rFonts w:eastAsia="Times New Roman"/>
          <w:lang w:val="en-US" w:eastAsia="es-ES"/>
        </w:rPr>
        <w:t xml:space="preserve">epresentativity of the samples </w:t>
      </w:r>
      <w:r>
        <w:rPr>
          <w:rFonts w:eastAsia="Times New Roman"/>
          <w:lang w:val="en-US" w:eastAsia="es-ES"/>
        </w:rPr>
        <w:t>with respect to</w:t>
      </w:r>
      <w:r w:rsidRPr="003940A8">
        <w:rPr>
          <w:rFonts w:eastAsia="Times New Roman"/>
          <w:lang w:val="en-US" w:eastAsia="es-ES"/>
        </w:rPr>
        <w:t xml:space="preserve"> the usual proc</w:t>
      </w:r>
      <w:r>
        <w:rPr>
          <w:rFonts w:eastAsia="Times New Roman"/>
          <w:lang w:val="en-US" w:eastAsia="es-ES"/>
        </w:rPr>
        <w:t>esses</w:t>
      </w:r>
      <w:r w:rsidRPr="003940A8">
        <w:rPr>
          <w:rFonts w:eastAsia="Times New Roman"/>
          <w:lang w:val="en-US" w:eastAsia="es-ES"/>
        </w:rPr>
        <w:t xml:space="preserve"> </w:t>
      </w:r>
      <w:r>
        <w:rPr>
          <w:rFonts w:eastAsia="Times New Roman"/>
          <w:lang w:val="en-US" w:eastAsia="es-ES"/>
        </w:rPr>
        <w:t>(sampling obligations stated in the</w:t>
      </w:r>
      <w:r w:rsidRPr="003940A8">
        <w:rPr>
          <w:rFonts w:eastAsia="Times New Roman"/>
          <w:lang w:val="en-US" w:eastAsia="es-ES"/>
        </w:rPr>
        <w:t xml:space="preserve"> permit). </w:t>
      </w:r>
      <w:r>
        <w:rPr>
          <w:rFonts w:eastAsia="Times New Roman"/>
          <w:lang w:val="en-US" w:eastAsia="es-ES"/>
        </w:rPr>
        <w:t>T</w:t>
      </w:r>
      <w:r w:rsidRPr="003940A8">
        <w:rPr>
          <w:rFonts w:eastAsia="Times New Roman"/>
          <w:lang w:val="en-US" w:eastAsia="es-ES"/>
        </w:rPr>
        <w:t>he</w:t>
      </w:r>
      <w:r>
        <w:rPr>
          <w:rFonts w:eastAsia="Times New Roman"/>
          <w:lang w:val="en-US" w:eastAsia="es-ES"/>
        </w:rPr>
        <w:t xml:space="preserve"> </w:t>
      </w:r>
      <w:r w:rsidRPr="003940A8">
        <w:rPr>
          <w:rFonts w:eastAsia="Times New Roman"/>
          <w:lang w:val="en-US" w:eastAsia="es-ES"/>
        </w:rPr>
        <w:t xml:space="preserve">% </w:t>
      </w:r>
      <w:r>
        <w:rPr>
          <w:rFonts w:eastAsia="Times New Roman"/>
          <w:lang w:val="en-US" w:eastAsia="es-ES"/>
        </w:rPr>
        <w:t xml:space="preserve">of </w:t>
      </w:r>
      <w:r w:rsidRPr="003940A8">
        <w:rPr>
          <w:rFonts w:eastAsia="Times New Roman"/>
          <w:lang w:val="en-US" w:eastAsia="es-ES"/>
        </w:rPr>
        <w:t>utilization of rated capacity and% production in normal operation</w:t>
      </w:r>
      <w:r>
        <w:rPr>
          <w:rFonts w:eastAsia="Times New Roman"/>
          <w:lang w:val="en-US" w:eastAsia="es-ES"/>
        </w:rPr>
        <w:t xml:space="preserve"> will be stated</w:t>
      </w:r>
      <w:r w:rsidRPr="003940A8">
        <w:rPr>
          <w:rFonts w:eastAsia="Times New Roman"/>
          <w:lang w:val="en-US" w:eastAsia="es-ES"/>
        </w:rPr>
        <w:t xml:space="preserve">. </w:t>
      </w:r>
    </w:p>
    <w:p w14:paraId="462ABBE8" w14:textId="77777777" w:rsidR="0079032A" w:rsidRPr="003940A8" w:rsidRDefault="0079032A" w:rsidP="009B5732">
      <w:pPr>
        <w:numPr>
          <w:ilvl w:val="0"/>
          <w:numId w:val="26"/>
        </w:numPr>
        <w:spacing w:after="0" w:line="259" w:lineRule="auto"/>
        <w:ind w:left="717" w:hanging="291"/>
        <w:rPr>
          <w:rFonts w:eastAsia="Times New Roman"/>
          <w:lang w:val="es-ES" w:eastAsia="es-ES"/>
        </w:rPr>
      </w:pPr>
      <w:r>
        <w:rPr>
          <w:rFonts w:eastAsia="Times New Roman"/>
          <w:lang w:val="es-ES" w:eastAsia="es-ES"/>
        </w:rPr>
        <w:t>R</w:t>
      </w:r>
      <w:r w:rsidRPr="003940A8">
        <w:rPr>
          <w:rFonts w:eastAsia="Times New Roman"/>
          <w:lang w:val="es-ES" w:eastAsia="es-ES"/>
        </w:rPr>
        <w:t xml:space="preserve">esults: </w:t>
      </w:r>
    </w:p>
    <w:p w14:paraId="70778EFE" w14:textId="77777777" w:rsidR="0079032A" w:rsidRPr="003940A8" w:rsidRDefault="0079032A" w:rsidP="009B5732">
      <w:pPr>
        <w:numPr>
          <w:ilvl w:val="1"/>
          <w:numId w:val="26"/>
        </w:numPr>
        <w:spacing w:after="0" w:line="259" w:lineRule="auto"/>
        <w:ind w:left="1291" w:firstLine="0"/>
        <w:rPr>
          <w:rFonts w:ascii="Times New Roman" w:eastAsia="Times New Roman" w:hAnsi="Times New Roman"/>
          <w:lang w:val="es-ES" w:eastAsia="es-ES"/>
        </w:rPr>
      </w:pPr>
      <w:r w:rsidRPr="003940A8">
        <w:rPr>
          <w:rFonts w:eastAsia="Times New Roman"/>
          <w:lang w:val="es-ES" w:eastAsia="es-ES"/>
        </w:rPr>
        <w:t>Pollutant concentration.</w:t>
      </w:r>
      <w:r w:rsidRPr="003940A8">
        <w:rPr>
          <w:rFonts w:ascii="Times New Roman" w:eastAsia="Times New Roman" w:hAnsi="Times New Roman"/>
          <w:lang w:val="es-ES" w:eastAsia="es-ES"/>
        </w:rPr>
        <w:t xml:space="preserve"> </w:t>
      </w:r>
    </w:p>
    <w:p w14:paraId="35B58CB4" w14:textId="77777777" w:rsidR="0079032A" w:rsidRPr="003940A8" w:rsidRDefault="0079032A" w:rsidP="009B5732">
      <w:pPr>
        <w:numPr>
          <w:ilvl w:val="1"/>
          <w:numId w:val="26"/>
        </w:numPr>
        <w:spacing w:after="0" w:line="259" w:lineRule="auto"/>
        <w:ind w:left="1291" w:firstLine="0"/>
        <w:rPr>
          <w:rFonts w:ascii="Times New Roman" w:eastAsia="Times New Roman" w:hAnsi="Times New Roman"/>
          <w:lang w:val="es-ES" w:eastAsia="es-ES"/>
        </w:rPr>
      </w:pPr>
      <w:r w:rsidRPr="003940A8">
        <w:rPr>
          <w:rFonts w:eastAsia="Times New Roman"/>
          <w:lang w:val="es-ES" w:eastAsia="es-ES"/>
        </w:rPr>
        <w:t>Process parameters.</w:t>
      </w:r>
      <w:r w:rsidRPr="003940A8">
        <w:rPr>
          <w:rFonts w:ascii="Times New Roman" w:eastAsia="Times New Roman" w:hAnsi="Times New Roman"/>
          <w:lang w:val="es-ES" w:eastAsia="es-ES"/>
        </w:rPr>
        <w:t xml:space="preserve"> </w:t>
      </w:r>
    </w:p>
    <w:p w14:paraId="10E3948F" w14:textId="77777777" w:rsidR="0079032A" w:rsidRPr="003940A8" w:rsidRDefault="0079032A" w:rsidP="009B5732">
      <w:pPr>
        <w:numPr>
          <w:ilvl w:val="1"/>
          <w:numId w:val="26"/>
        </w:numPr>
        <w:spacing w:after="0" w:line="259" w:lineRule="auto"/>
        <w:ind w:left="1291" w:firstLine="0"/>
        <w:rPr>
          <w:rFonts w:ascii="Times New Roman" w:eastAsia="Times New Roman" w:hAnsi="Times New Roman"/>
          <w:lang w:val="es-ES" w:eastAsia="es-ES"/>
        </w:rPr>
      </w:pPr>
      <w:r w:rsidRPr="003940A8">
        <w:rPr>
          <w:rFonts w:eastAsia="Times New Roman"/>
          <w:lang w:val="es-ES" w:eastAsia="es-ES"/>
        </w:rPr>
        <w:t>The discharge</w:t>
      </w:r>
      <w:r w:rsidRPr="003940A8">
        <w:rPr>
          <w:rFonts w:ascii="Times New Roman" w:eastAsia="Times New Roman" w:hAnsi="Times New Roman"/>
          <w:lang w:val="es-ES" w:eastAsia="es-ES"/>
        </w:rPr>
        <w:t xml:space="preserve"> </w:t>
      </w:r>
      <w:r w:rsidRPr="003940A8">
        <w:rPr>
          <w:rFonts w:eastAsia="Times New Roman"/>
          <w:lang w:val="es-ES" w:eastAsia="es-ES"/>
        </w:rPr>
        <w:t>flow.</w:t>
      </w:r>
      <w:r w:rsidRPr="003940A8">
        <w:rPr>
          <w:rFonts w:ascii="Times New Roman" w:eastAsia="Times New Roman" w:hAnsi="Times New Roman"/>
          <w:lang w:val="es-ES" w:eastAsia="es-ES"/>
        </w:rPr>
        <w:t xml:space="preserve"> </w:t>
      </w:r>
    </w:p>
    <w:p w14:paraId="05C6EA26" w14:textId="77777777" w:rsidR="0079032A" w:rsidRPr="003940A8" w:rsidRDefault="0079032A" w:rsidP="009B5732">
      <w:pPr>
        <w:numPr>
          <w:ilvl w:val="0"/>
          <w:numId w:val="26"/>
        </w:numPr>
        <w:spacing w:after="0" w:line="259" w:lineRule="auto"/>
        <w:ind w:left="717" w:hanging="291"/>
        <w:rPr>
          <w:rFonts w:eastAsia="Times New Roman"/>
          <w:lang w:val="es-ES" w:eastAsia="es-ES"/>
        </w:rPr>
      </w:pPr>
      <w:r w:rsidRPr="003940A8">
        <w:rPr>
          <w:rFonts w:eastAsia="Times New Roman"/>
          <w:lang w:val="es-ES" w:eastAsia="es-ES"/>
        </w:rPr>
        <w:t xml:space="preserve">Conclusions and observations: </w:t>
      </w:r>
    </w:p>
    <w:p w14:paraId="3B11701F" w14:textId="77777777" w:rsidR="0079032A" w:rsidRPr="003940A8" w:rsidRDefault="0079032A" w:rsidP="009B5732">
      <w:pPr>
        <w:numPr>
          <w:ilvl w:val="1"/>
          <w:numId w:val="26"/>
        </w:numPr>
        <w:spacing w:after="0" w:line="259" w:lineRule="auto"/>
        <w:ind w:left="1291" w:firstLine="0"/>
        <w:rPr>
          <w:rFonts w:ascii="Times New Roman" w:eastAsia="Times New Roman" w:hAnsi="Times New Roman"/>
          <w:lang w:val="en-US" w:eastAsia="es-ES"/>
        </w:rPr>
      </w:pPr>
      <w:r w:rsidRPr="003940A8">
        <w:rPr>
          <w:rFonts w:eastAsia="Times New Roman"/>
          <w:lang w:val="en-US" w:eastAsia="es-ES"/>
        </w:rPr>
        <w:t xml:space="preserve">Declaration of conformity </w:t>
      </w:r>
      <w:r>
        <w:rPr>
          <w:rFonts w:eastAsia="Times New Roman"/>
          <w:lang w:val="en-US" w:eastAsia="es-ES"/>
        </w:rPr>
        <w:t>stating that</w:t>
      </w:r>
      <w:r w:rsidRPr="003940A8">
        <w:rPr>
          <w:rFonts w:eastAsia="Times New Roman"/>
          <w:lang w:val="en-US" w:eastAsia="es-ES"/>
        </w:rPr>
        <w:t xml:space="preserve"> the measurem</w:t>
      </w:r>
      <w:r>
        <w:rPr>
          <w:rFonts w:eastAsia="Times New Roman"/>
          <w:lang w:val="en-US" w:eastAsia="es-ES"/>
        </w:rPr>
        <w:t>ents taken at the facility show</w:t>
      </w:r>
      <w:r w:rsidRPr="003940A8">
        <w:rPr>
          <w:rFonts w:ascii="Times New Roman" w:eastAsia="Times New Roman" w:hAnsi="Times New Roman"/>
          <w:lang w:val="en-US" w:eastAsia="es-ES"/>
        </w:rPr>
        <w:t xml:space="preserve"> </w:t>
      </w:r>
      <w:r w:rsidRPr="003940A8">
        <w:rPr>
          <w:rFonts w:eastAsia="Times New Roman"/>
          <w:lang w:val="en-US" w:eastAsia="es-ES"/>
        </w:rPr>
        <w:t>that the activity meets</w:t>
      </w:r>
      <w:r w:rsidRPr="003940A8">
        <w:rPr>
          <w:rFonts w:ascii="Times New Roman" w:eastAsia="Times New Roman" w:hAnsi="Times New Roman"/>
          <w:lang w:val="en-US" w:eastAsia="es-ES"/>
        </w:rPr>
        <w:t xml:space="preserve"> </w:t>
      </w:r>
      <w:r w:rsidRPr="003940A8">
        <w:rPr>
          <w:rFonts w:eastAsia="Times New Roman"/>
          <w:lang w:val="en-US" w:eastAsia="es-ES"/>
        </w:rPr>
        <w:t>/ fails</w:t>
      </w:r>
      <w:r w:rsidRPr="003940A8">
        <w:rPr>
          <w:rFonts w:ascii="Times New Roman" w:eastAsia="Times New Roman" w:hAnsi="Times New Roman"/>
          <w:lang w:val="en-US" w:eastAsia="es-ES"/>
        </w:rPr>
        <w:t xml:space="preserve"> to </w:t>
      </w:r>
      <w:r w:rsidRPr="003940A8">
        <w:rPr>
          <w:rFonts w:eastAsia="Times New Roman"/>
          <w:lang w:val="en-US" w:eastAsia="es-ES"/>
        </w:rPr>
        <w:t>meet the limit values ​​set</w:t>
      </w:r>
      <w:r w:rsidRPr="003940A8">
        <w:rPr>
          <w:rFonts w:ascii="Times New Roman" w:eastAsia="Times New Roman" w:hAnsi="Times New Roman"/>
          <w:lang w:val="en-US" w:eastAsia="es-ES"/>
        </w:rPr>
        <w:t xml:space="preserve"> out </w:t>
      </w:r>
      <w:r w:rsidRPr="003940A8">
        <w:rPr>
          <w:rFonts w:eastAsia="Times New Roman"/>
          <w:lang w:val="en-US" w:eastAsia="es-ES"/>
        </w:rPr>
        <w:t>in the legislation.</w:t>
      </w:r>
      <w:r w:rsidRPr="003940A8">
        <w:rPr>
          <w:rFonts w:ascii="Times New Roman" w:eastAsia="Times New Roman" w:hAnsi="Times New Roman"/>
          <w:lang w:val="en-US" w:eastAsia="es-ES"/>
        </w:rPr>
        <w:t xml:space="preserve"> </w:t>
      </w:r>
    </w:p>
    <w:p w14:paraId="54798E22" w14:textId="783B0617" w:rsidR="00591F49" w:rsidRPr="0079032A" w:rsidRDefault="0079032A" w:rsidP="009B5732">
      <w:pPr>
        <w:numPr>
          <w:ilvl w:val="1"/>
          <w:numId w:val="26"/>
        </w:numPr>
        <w:spacing w:after="0" w:line="259" w:lineRule="auto"/>
        <w:ind w:left="1291" w:firstLine="0"/>
        <w:rPr>
          <w:rFonts w:ascii="Times New Roman" w:eastAsia="Times New Roman" w:hAnsi="Times New Roman"/>
          <w:lang w:val="en-US" w:eastAsia="es-ES"/>
        </w:rPr>
      </w:pPr>
      <w:r w:rsidRPr="003940A8">
        <w:rPr>
          <w:rFonts w:eastAsia="Times New Roman"/>
          <w:lang w:val="en-US" w:eastAsia="es-ES"/>
        </w:rPr>
        <w:t>If changes in the production process with</w:t>
      </w:r>
      <w:r w:rsidRPr="003940A8">
        <w:rPr>
          <w:rFonts w:ascii="Times New Roman" w:eastAsia="Times New Roman" w:hAnsi="Times New Roman"/>
          <w:lang w:val="en-US" w:eastAsia="es-ES"/>
        </w:rPr>
        <w:t xml:space="preserve"> an </w:t>
      </w:r>
      <w:r w:rsidRPr="003940A8">
        <w:rPr>
          <w:rFonts w:eastAsia="Times New Roman"/>
          <w:lang w:val="en-US" w:eastAsia="es-ES"/>
        </w:rPr>
        <w:t>impact on</w:t>
      </w:r>
      <w:r w:rsidRPr="003940A8">
        <w:rPr>
          <w:rFonts w:ascii="Times New Roman" w:eastAsia="Times New Roman" w:hAnsi="Times New Roman"/>
          <w:lang w:val="en-US" w:eastAsia="es-ES"/>
        </w:rPr>
        <w:t xml:space="preserve"> </w:t>
      </w:r>
      <w:r>
        <w:rPr>
          <w:rFonts w:eastAsia="Times New Roman"/>
          <w:lang w:val="en-US" w:eastAsia="es-ES"/>
        </w:rPr>
        <w:t xml:space="preserve">the flow </w:t>
      </w:r>
      <w:r w:rsidRPr="003940A8">
        <w:rPr>
          <w:rFonts w:eastAsia="Times New Roman"/>
          <w:lang w:val="en-US" w:eastAsia="es-ES"/>
        </w:rPr>
        <w:t>analyzed</w:t>
      </w:r>
      <w:r w:rsidRPr="003940A8">
        <w:rPr>
          <w:rFonts w:ascii="Times New Roman" w:eastAsia="Times New Roman" w:hAnsi="Times New Roman"/>
          <w:lang w:val="en-US" w:eastAsia="es-ES"/>
        </w:rPr>
        <w:t xml:space="preserve"> </w:t>
      </w:r>
      <w:r w:rsidRPr="003940A8">
        <w:rPr>
          <w:rFonts w:eastAsia="Times New Roman"/>
          <w:lang w:val="en-US" w:eastAsia="es-ES"/>
        </w:rPr>
        <w:t>or</w:t>
      </w:r>
      <w:r w:rsidRPr="003940A8">
        <w:rPr>
          <w:rFonts w:ascii="Times New Roman" w:eastAsia="Times New Roman" w:hAnsi="Times New Roman"/>
          <w:lang w:val="en-US" w:eastAsia="es-ES"/>
        </w:rPr>
        <w:t xml:space="preserve"> </w:t>
      </w:r>
      <w:r>
        <w:rPr>
          <w:rFonts w:ascii="Times New Roman" w:eastAsia="Times New Roman" w:hAnsi="Times New Roman"/>
          <w:lang w:val="en-US" w:eastAsia="es-ES"/>
        </w:rPr>
        <w:t xml:space="preserve">the </w:t>
      </w:r>
      <w:r w:rsidRPr="003940A8">
        <w:rPr>
          <w:rFonts w:eastAsia="Times New Roman"/>
          <w:lang w:val="en-US" w:eastAsia="es-ES"/>
        </w:rPr>
        <w:t>contaminants</w:t>
      </w:r>
      <w:r>
        <w:rPr>
          <w:rFonts w:eastAsia="Times New Roman"/>
          <w:lang w:val="en-US" w:eastAsia="es-ES"/>
        </w:rPr>
        <w:t xml:space="preserve"> is </w:t>
      </w:r>
      <w:r w:rsidRPr="003940A8">
        <w:rPr>
          <w:rFonts w:eastAsia="Times New Roman"/>
          <w:lang w:val="en-US" w:eastAsia="es-ES"/>
        </w:rPr>
        <w:t>detected,</w:t>
      </w:r>
      <w:r w:rsidRPr="003940A8">
        <w:rPr>
          <w:rFonts w:ascii="Times New Roman" w:eastAsia="Times New Roman" w:hAnsi="Times New Roman"/>
          <w:lang w:val="en-US" w:eastAsia="es-ES"/>
        </w:rPr>
        <w:t xml:space="preserve"> </w:t>
      </w:r>
      <w:r w:rsidRPr="003940A8">
        <w:rPr>
          <w:rFonts w:eastAsia="Times New Roman"/>
          <w:lang w:val="en-US" w:eastAsia="es-ES"/>
        </w:rPr>
        <w:t>this fact</w:t>
      </w:r>
      <w:r w:rsidRPr="003940A8">
        <w:rPr>
          <w:rFonts w:ascii="Times New Roman" w:eastAsia="Times New Roman" w:hAnsi="Times New Roman"/>
          <w:lang w:val="en-US" w:eastAsia="es-ES"/>
        </w:rPr>
        <w:t xml:space="preserve"> </w:t>
      </w:r>
      <w:r w:rsidRPr="003940A8">
        <w:rPr>
          <w:rFonts w:eastAsia="Times New Roman"/>
          <w:lang w:val="en-US" w:eastAsia="es-ES"/>
        </w:rPr>
        <w:t>will be</w:t>
      </w:r>
      <w:r w:rsidRPr="003940A8">
        <w:rPr>
          <w:rFonts w:ascii="Times New Roman" w:eastAsia="Times New Roman" w:hAnsi="Times New Roman"/>
          <w:lang w:val="en-US" w:eastAsia="es-ES"/>
        </w:rPr>
        <w:t xml:space="preserve"> </w:t>
      </w:r>
      <w:r w:rsidRPr="003940A8">
        <w:rPr>
          <w:rFonts w:eastAsia="Times New Roman"/>
          <w:lang w:val="en-US" w:eastAsia="es-ES"/>
        </w:rPr>
        <w:t>expressly</w:t>
      </w:r>
      <w:r w:rsidRPr="003940A8">
        <w:rPr>
          <w:rFonts w:ascii="Times New Roman" w:eastAsia="Times New Roman" w:hAnsi="Times New Roman"/>
          <w:lang w:val="en-US" w:eastAsia="es-ES"/>
        </w:rPr>
        <w:t xml:space="preserve"> </w:t>
      </w:r>
      <w:r>
        <w:rPr>
          <w:rFonts w:eastAsia="Times New Roman"/>
          <w:lang w:val="en-US" w:eastAsia="es-ES"/>
        </w:rPr>
        <w:t>indicated</w:t>
      </w:r>
      <w:r w:rsidR="003D629F" w:rsidRPr="0079032A">
        <w:rPr>
          <w:noProof/>
          <w:lang w:val="en-US"/>
        </w:rPr>
        <w:t>.</w:t>
      </w:r>
    </w:p>
    <w:p w14:paraId="6981583C" w14:textId="77777777" w:rsidR="00652C79" w:rsidRPr="0079032A" w:rsidRDefault="00652C79">
      <w:pPr>
        <w:spacing w:after="0" w:line="240" w:lineRule="auto"/>
        <w:jc w:val="left"/>
        <w:rPr>
          <w:rFonts w:eastAsia="Times New Roman"/>
          <w:b/>
          <w:bCs/>
          <w:i/>
          <w:noProof/>
          <w:color w:val="1F4E79"/>
          <w:kern w:val="32"/>
          <w:sz w:val="40"/>
          <w:szCs w:val="32"/>
          <w:lang w:val="en-US"/>
        </w:rPr>
      </w:pPr>
      <w:r w:rsidRPr="0079032A">
        <w:rPr>
          <w:noProof/>
          <w:lang w:val="en-US"/>
        </w:rPr>
        <w:br w:type="page"/>
      </w:r>
    </w:p>
    <w:p w14:paraId="47E9A73F" w14:textId="481F07F7" w:rsidR="003403D3" w:rsidRDefault="00386EE7" w:rsidP="00DB4404">
      <w:pPr>
        <w:pStyle w:val="Heading1"/>
        <w:numPr>
          <w:ilvl w:val="0"/>
          <w:numId w:val="1"/>
        </w:numPr>
        <w:rPr>
          <w:noProof/>
        </w:rPr>
      </w:pPr>
      <w:bookmarkStart w:id="14" w:name="_Toc456018633"/>
      <w:r w:rsidRPr="00386EE7">
        <w:rPr>
          <w:noProof/>
        </w:rPr>
        <w:lastRenderedPageBreak/>
        <w:t xml:space="preserve">How </w:t>
      </w:r>
      <w:r>
        <w:rPr>
          <w:noProof/>
        </w:rPr>
        <w:t>to</w:t>
      </w:r>
      <w:r w:rsidRPr="00386EE7">
        <w:rPr>
          <w:noProof/>
        </w:rPr>
        <w:t xml:space="preserve"> check if an </w:t>
      </w:r>
      <w:r w:rsidR="00E954D7" w:rsidRPr="00E954D7">
        <w:rPr>
          <w:noProof/>
        </w:rPr>
        <w:t>acc</w:t>
      </w:r>
      <w:r w:rsidR="00E954D7">
        <w:rPr>
          <w:noProof/>
        </w:rPr>
        <w:t>redited laboratory or/and body</w:t>
      </w:r>
      <w:r w:rsidR="00E954D7" w:rsidRPr="00E954D7">
        <w:rPr>
          <w:noProof/>
        </w:rPr>
        <w:t xml:space="preserve"> performing inspection</w:t>
      </w:r>
      <w:r w:rsidRPr="00386EE7">
        <w:rPr>
          <w:noProof/>
        </w:rPr>
        <w:t xml:space="preserve"> is performing </w:t>
      </w:r>
      <w:r>
        <w:rPr>
          <w:noProof/>
        </w:rPr>
        <w:t xml:space="preserve">sampling &amp; </w:t>
      </w:r>
      <w:r w:rsidRPr="00386EE7">
        <w:rPr>
          <w:noProof/>
        </w:rPr>
        <w:t>measurements as it should</w:t>
      </w:r>
      <w:bookmarkEnd w:id="14"/>
    </w:p>
    <w:p w14:paraId="6FDA8A70" w14:textId="066D586E" w:rsidR="003403D3" w:rsidRDefault="00386EE7" w:rsidP="00241293">
      <w:pPr>
        <w:pStyle w:val="Heading2"/>
        <w:numPr>
          <w:ilvl w:val="1"/>
          <w:numId w:val="1"/>
        </w:numPr>
        <w:rPr>
          <w:noProof/>
        </w:rPr>
      </w:pPr>
      <w:bookmarkStart w:id="15" w:name="_Toc453171554"/>
      <w:bookmarkStart w:id="16" w:name="_Toc453176618"/>
      <w:bookmarkStart w:id="17" w:name="_Toc453255247"/>
      <w:bookmarkStart w:id="18" w:name="_Toc453171555"/>
      <w:bookmarkStart w:id="19" w:name="_Toc453176619"/>
      <w:bookmarkStart w:id="20" w:name="_Toc456018634"/>
      <w:bookmarkEnd w:id="15"/>
      <w:bookmarkEnd w:id="16"/>
      <w:bookmarkEnd w:id="17"/>
      <w:bookmarkEnd w:id="18"/>
      <w:bookmarkEnd w:id="19"/>
      <w:r>
        <w:rPr>
          <w:noProof/>
        </w:rPr>
        <w:t>General recommendations</w:t>
      </w:r>
      <w:bookmarkEnd w:id="20"/>
    </w:p>
    <w:p w14:paraId="2DFDE86B" w14:textId="7EBC6AC4" w:rsidR="003403D3" w:rsidRDefault="003E3CF3" w:rsidP="003403D3">
      <w:pPr>
        <w:rPr>
          <w:noProof/>
        </w:rPr>
      </w:pPr>
      <w:r w:rsidRPr="00C507C7">
        <w:rPr>
          <w:b/>
          <w:noProof/>
        </w:rPr>
        <w:t>Inspectors should</w:t>
      </w:r>
      <w:r>
        <w:rPr>
          <w:noProof/>
        </w:rPr>
        <w:t>, from time to time, request to the external accredited laboratory</w:t>
      </w:r>
      <w:r w:rsidR="00E954D7">
        <w:rPr>
          <w:noProof/>
        </w:rPr>
        <w:t xml:space="preserve"> or/and body</w:t>
      </w:r>
      <w:r w:rsidR="00E954D7" w:rsidRPr="00E954D7">
        <w:rPr>
          <w:noProof/>
        </w:rPr>
        <w:t xml:space="preserve"> performing inspection</w:t>
      </w:r>
      <w:r>
        <w:rPr>
          <w:noProof/>
        </w:rPr>
        <w:t xml:space="preserve"> that performs the sampling and monitoring for a given installation, to </w:t>
      </w:r>
      <w:r w:rsidRPr="00C507C7">
        <w:rPr>
          <w:b/>
          <w:noProof/>
        </w:rPr>
        <w:t>be present</w:t>
      </w:r>
      <w:r>
        <w:rPr>
          <w:noProof/>
        </w:rPr>
        <w:t xml:space="preserve"> during one of their visits to the installation to perform such sampling and monitoring. If the results that come out during that sampling and monitoring session differ substantially from the results of measurements done when the inspector was not present, it can be an indication that the accredited lab is not doing things properly.</w:t>
      </w:r>
    </w:p>
    <w:p w14:paraId="22BED818" w14:textId="5D63A3A3" w:rsidR="00593772" w:rsidRPr="0079032A" w:rsidRDefault="0079032A" w:rsidP="003403D3">
      <w:pPr>
        <w:rPr>
          <w:noProof/>
          <w:lang w:val="en-US"/>
        </w:rPr>
      </w:pPr>
      <w:r w:rsidRPr="003940A8">
        <w:rPr>
          <w:rFonts w:eastAsia="Times New Roman"/>
          <w:lang w:val="en-US" w:eastAsia="es-ES"/>
        </w:rPr>
        <w:t>In any case</w:t>
      </w:r>
      <w:r w:rsidRPr="00EF2C0C">
        <w:rPr>
          <w:rFonts w:asciiTheme="minorHAnsi" w:eastAsia="Times New Roman" w:hAnsiTheme="minorHAnsi"/>
          <w:lang w:val="en-US" w:eastAsia="es-ES"/>
        </w:rPr>
        <w:t xml:space="preserve">, in both air emissions and surface water discharges, the use of the right methods according to the final goal seeked shall be sought, as well as the standards if stipulated in the legislation and permits, and in the </w:t>
      </w:r>
      <w:r>
        <w:rPr>
          <w:rFonts w:asciiTheme="minorHAnsi" w:eastAsia="Times New Roman" w:hAnsiTheme="minorHAnsi"/>
          <w:lang w:val="en-US" w:eastAsia="es-ES"/>
        </w:rPr>
        <w:t>absence of standards, application of</w:t>
      </w:r>
      <w:r w:rsidRPr="00EF2C0C">
        <w:rPr>
          <w:rFonts w:asciiTheme="minorHAnsi" w:eastAsia="Times New Roman" w:hAnsiTheme="minorHAnsi"/>
          <w:lang w:val="en-US" w:eastAsia="es-ES"/>
        </w:rPr>
        <w:t xml:space="preserve"> methods recognized by national or international</w:t>
      </w:r>
      <w:r w:rsidRPr="003940A8">
        <w:rPr>
          <w:rFonts w:eastAsia="Times New Roman"/>
          <w:lang w:val="en-US" w:eastAsia="es-ES"/>
        </w:rPr>
        <w:t xml:space="preserve"> bodies</w:t>
      </w:r>
      <w:r w:rsidR="00593772" w:rsidRPr="0079032A">
        <w:rPr>
          <w:noProof/>
          <w:lang w:val="en-US"/>
        </w:rPr>
        <w:t>.</w:t>
      </w:r>
    </w:p>
    <w:p w14:paraId="00CA22EC" w14:textId="266A7755" w:rsidR="003403D3" w:rsidRDefault="00386EE7" w:rsidP="00241293">
      <w:pPr>
        <w:pStyle w:val="Heading2"/>
        <w:numPr>
          <w:ilvl w:val="1"/>
          <w:numId w:val="1"/>
        </w:numPr>
        <w:rPr>
          <w:noProof/>
        </w:rPr>
      </w:pPr>
      <w:bookmarkStart w:id="21" w:name="_Toc456018635"/>
      <w:r>
        <w:rPr>
          <w:noProof/>
        </w:rPr>
        <w:t xml:space="preserve">Recommendations related to </w:t>
      </w:r>
      <w:r w:rsidR="005D135B">
        <w:rPr>
          <w:noProof/>
        </w:rPr>
        <w:t xml:space="preserve">air </w:t>
      </w:r>
      <w:r>
        <w:rPr>
          <w:noProof/>
        </w:rPr>
        <w:t>sampling</w:t>
      </w:r>
      <w:bookmarkEnd w:id="21"/>
    </w:p>
    <w:p w14:paraId="747E2A2A" w14:textId="1A5E9C11" w:rsidR="00046A67" w:rsidRPr="009F6511" w:rsidRDefault="00046A67" w:rsidP="00046A67">
      <w:pPr>
        <w:rPr>
          <w:rFonts w:asciiTheme="minorHAnsi" w:eastAsia="Times New Roman" w:hAnsiTheme="minorHAnsi"/>
          <w:lang w:val="en-US" w:eastAsia="es-ES"/>
        </w:rPr>
      </w:pPr>
      <w:r w:rsidRPr="009F6511">
        <w:rPr>
          <w:rFonts w:asciiTheme="minorHAnsi" w:eastAsia="Times New Roman" w:hAnsiTheme="minorHAnsi"/>
          <w:lang w:val="en-US" w:eastAsia="es-ES"/>
        </w:rPr>
        <w:t xml:space="preserve">In typical industrial processes may </w:t>
      </w:r>
      <w:r w:rsidRPr="009F6511">
        <w:rPr>
          <w:rFonts w:asciiTheme="minorHAnsi" w:eastAsia="Times New Roman" w:hAnsiTheme="minorHAnsi"/>
          <w:b/>
          <w:bCs/>
          <w:lang w:val="en-US" w:eastAsia="es-ES"/>
        </w:rPr>
        <w:t>vary the emission conditions</w:t>
      </w:r>
      <w:r w:rsidRPr="009F6511">
        <w:rPr>
          <w:rFonts w:asciiTheme="minorHAnsi" w:eastAsia="Times New Roman" w:hAnsiTheme="minorHAnsi"/>
          <w:lang w:val="en-US" w:eastAsia="es-ES"/>
        </w:rPr>
        <w:t xml:space="preserve"> because multiple reasons. If the inspector accompanies an external accredited laboratory he/she should consider the following: </w:t>
      </w:r>
    </w:p>
    <w:p w14:paraId="27248EE3" w14:textId="77777777" w:rsidR="00046A67" w:rsidRPr="009F6511" w:rsidRDefault="00046A67" w:rsidP="00046A67">
      <w:pPr>
        <w:rPr>
          <w:rFonts w:asciiTheme="minorHAnsi" w:eastAsia="Times New Roman" w:hAnsiTheme="minorHAnsi"/>
          <w:lang w:val="en-US" w:eastAsia="es-ES"/>
        </w:rPr>
      </w:pPr>
      <w:r w:rsidRPr="009F6511">
        <w:rPr>
          <w:rFonts w:asciiTheme="minorHAnsi" w:eastAsia="Times New Roman" w:hAnsiTheme="minorHAnsi"/>
          <w:lang w:val="en-US" w:eastAsia="es-ES"/>
        </w:rPr>
        <w:t xml:space="preserve">• The </w:t>
      </w:r>
      <w:r w:rsidRPr="009F6511">
        <w:rPr>
          <w:rFonts w:asciiTheme="minorHAnsi" w:eastAsia="Times New Roman" w:hAnsiTheme="minorHAnsi"/>
          <w:b/>
          <w:bCs/>
          <w:lang w:val="en-US" w:eastAsia="es-ES"/>
        </w:rPr>
        <w:t>sampling</w:t>
      </w:r>
      <w:r w:rsidRPr="009F6511">
        <w:rPr>
          <w:rFonts w:asciiTheme="minorHAnsi" w:eastAsia="Times New Roman" w:hAnsiTheme="minorHAnsi"/>
          <w:lang w:val="en-US" w:eastAsia="es-ES"/>
        </w:rPr>
        <w:t xml:space="preserve"> must be </w:t>
      </w:r>
      <w:r w:rsidRPr="009F6511">
        <w:rPr>
          <w:rFonts w:asciiTheme="minorHAnsi" w:eastAsia="Times New Roman" w:hAnsiTheme="minorHAnsi"/>
          <w:b/>
          <w:bCs/>
          <w:lang w:val="en-US" w:eastAsia="es-ES"/>
        </w:rPr>
        <w:t>designed</w:t>
      </w:r>
      <w:r w:rsidRPr="009F6511">
        <w:rPr>
          <w:rFonts w:asciiTheme="minorHAnsi" w:eastAsia="Times New Roman" w:hAnsiTheme="minorHAnsi"/>
          <w:lang w:val="en-US" w:eastAsia="es-ES"/>
        </w:rPr>
        <w:t xml:space="preserve"> so as to </w:t>
      </w:r>
      <w:r w:rsidRPr="009F6511">
        <w:rPr>
          <w:rFonts w:asciiTheme="minorHAnsi" w:eastAsia="Times New Roman" w:hAnsiTheme="minorHAnsi"/>
          <w:b/>
          <w:bCs/>
          <w:lang w:val="en-US" w:eastAsia="es-ES"/>
        </w:rPr>
        <w:t>prevent</w:t>
      </w:r>
      <w:r w:rsidRPr="009F6511">
        <w:rPr>
          <w:rFonts w:asciiTheme="minorHAnsi" w:eastAsia="Times New Roman" w:hAnsiTheme="minorHAnsi"/>
          <w:lang w:val="en-US" w:eastAsia="es-ES"/>
        </w:rPr>
        <w:t xml:space="preserve"> </w:t>
      </w:r>
      <w:r w:rsidRPr="009F6511">
        <w:rPr>
          <w:rFonts w:asciiTheme="minorHAnsi" w:eastAsia="Times New Roman" w:hAnsiTheme="minorHAnsi"/>
          <w:b/>
          <w:bCs/>
          <w:lang w:val="en-US" w:eastAsia="es-ES"/>
        </w:rPr>
        <w:t>these variations</w:t>
      </w:r>
      <w:r w:rsidRPr="009F6511">
        <w:rPr>
          <w:rFonts w:asciiTheme="minorHAnsi" w:eastAsia="Times New Roman" w:hAnsiTheme="minorHAnsi"/>
          <w:lang w:val="en-US" w:eastAsia="es-ES"/>
        </w:rPr>
        <w:t xml:space="preserve"> in the sample taken. </w:t>
      </w:r>
    </w:p>
    <w:p w14:paraId="408A573B" w14:textId="77777777" w:rsidR="00046A67" w:rsidRPr="009F6511" w:rsidRDefault="00046A67" w:rsidP="00046A67">
      <w:pPr>
        <w:rPr>
          <w:rFonts w:asciiTheme="minorHAnsi" w:eastAsia="Times New Roman" w:hAnsiTheme="minorHAnsi"/>
          <w:lang w:val="en-US" w:eastAsia="es-ES"/>
        </w:rPr>
      </w:pPr>
      <w:r w:rsidRPr="009F6511">
        <w:rPr>
          <w:rFonts w:asciiTheme="minorHAnsi" w:eastAsia="Times New Roman" w:hAnsiTheme="minorHAnsi"/>
          <w:lang w:val="en-US" w:eastAsia="es-ES"/>
        </w:rPr>
        <w:t xml:space="preserve">• The data collected should accurately represent the </w:t>
      </w:r>
      <w:r w:rsidRPr="009F6511">
        <w:rPr>
          <w:rFonts w:asciiTheme="minorHAnsi" w:eastAsia="Times New Roman" w:hAnsiTheme="minorHAnsi"/>
          <w:b/>
          <w:bCs/>
          <w:lang w:val="en-US" w:eastAsia="es-ES"/>
        </w:rPr>
        <w:t>real conditions</w:t>
      </w:r>
      <w:r w:rsidRPr="009F6511">
        <w:rPr>
          <w:rFonts w:asciiTheme="minorHAnsi" w:eastAsia="Times New Roman" w:hAnsiTheme="minorHAnsi"/>
          <w:lang w:val="en-US" w:eastAsia="es-ES"/>
        </w:rPr>
        <w:t xml:space="preserve"> of the emission source. </w:t>
      </w:r>
    </w:p>
    <w:p w14:paraId="16415830" w14:textId="77777777" w:rsidR="00046A67" w:rsidRPr="009F6511" w:rsidRDefault="00046A67" w:rsidP="00046A67">
      <w:pPr>
        <w:rPr>
          <w:rFonts w:asciiTheme="minorHAnsi" w:eastAsia="Times New Roman" w:hAnsiTheme="minorHAnsi"/>
          <w:lang w:val="en-US" w:eastAsia="es-ES"/>
        </w:rPr>
      </w:pPr>
      <w:r w:rsidRPr="009F6511">
        <w:rPr>
          <w:rFonts w:asciiTheme="minorHAnsi" w:eastAsia="Times New Roman" w:hAnsiTheme="minorHAnsi"/>
          <w:lang w:val="en-US" w:eastAsia="es-ES"/>
        </w:rPr>
        <w:t xml:space="preserve">• When making any determination of pollutants it is essential to </w:t>
      </w:r>
      <w:r w:rsidRPr="009F6511">
        <w:rPr>
          <w:rFonts w:asciiTheme="minorHAnsi" w:eastAsia="Times New Roman" w:hAnsiTheme="minorHAnsi"/>
          <w:b/>
          <w:bCs/>
          <w:lang w:val="en-US" w:eastAsia="es-ES"/>
        </w:rPr>
        <w:t>know</w:t>
      </w:r>
      <w:r w:rsidRPr="009F6511">
        <w:rPr>
          <w:rFonts w:asciiTheme="minorHAnsi" w:eastAsia="Times New Roman" w:hAnsiTheme="minorHAnsi"/>
          <w:lang w:val="en-US" w:eastAsia="es-ES"/>
        </w:rPr>
        <w:t xml:space="preserve"> the </w:t>
      </w:r>
      <w:r w:rsidRPr="009F6511">
        <w:rPr>
          <w:rFonts w:asciiTheme="minorHAnsi" w:eastAsia="Times New Roman" w:hAnsiTheme="minorHAnsi"/>
          <w:b/>
          <w:bCs/>
          <w:lang w:val="en-US" w:eastAsia="es-ES"/>
        </w:rPr>
        <w:t>facility</w:t>
      </w:r>
      <w:r w:rsidRPr="009F6511">
        <w:rPr>
          <w:rFonts w:asciiTheme="minorHAnsi" w:eastAsia="Times New Roman" w:hAnsiTheme="minorHAnsi"/>
          <w:lang w:val="en-US" w:eastAsia="es-ES"/>
        </w:rPr>
        <w:t xml:space="preserve"> to be inspected, as well as </w:t>
      </w:r>
      <w:r w:rsidRPr="009F6511">
        <w:rPr>
          <w:rFonts w:asciiTheme="minorHAnsi" w:eastAsia="Times New Roman" w:hAnsiTheme="minorHAnsi"/>
          <w:b/>
          <w:bCs/>
          <w:lang w:val="en-US" w:eastAsia="es-ES"/>
        </w:rPr>
        <w:t>details that can affect</w:t>
      </w:r>
      <w:r w:rsidRPr="009F6511">
        <w:rPr>
          <w:rFonts w:asciiTheme="minorHAnsi" w:eastAsia="Times New Roman" w:hAnsiTheme="minorHAnsi"/>
          <w:lang w:val="en-US" w:eastAsia="es-ES"/>
        </w:rPr>
        <w:t xml:space="preserve"> the </w:t>
      </w:r>
      <w:r w:rsidRPr="009F6511">
        <w:rPr>
          <w:rFonts w:asciiTheme="minorHAnsi" w:eastAsia="Times New Roman" w:hAnsiTheme="minorHAnsi"/>
          <w:b/>
          <w:bCs/>
          <w:lang w:val="en-US" w:eastAsia="es-ES"/>
        </w:rPr>
        <w:t>sampling</w:t>
      </w:r>
      <w:r w:rsidRPr="009F6511">
        <w:rPr>
          <w:rFonts w:asciiTheme="minorHAnsi" w:eastAsia="Times New Roman" w:hAnsiTheme="minorHAnsi"/>
          <w:lang w:val="en-US" w:eastAsia="es-ES"/>
        </w:rPr>
        <w:t xml:space="preserve"> to perform</w:t>
      </w:r>
      <w:r>
        <w:rPr>
          <w:rFonts w:asciiTheme="minorHAnsi" w:eastAsia="Times New Roman" w:hAnsiTheme="minorHAnsi"/>
          <w:lang w:val="en-US" w:eastAsia="es-ES"/>
        </w:rPr>
        <w:t>,</w:t>
      </w:r>
      <w:r w:rsidRPr="009F6511">
        <w:rPr>
          <w:rFonts w:asciiTheme="minorHAnsi" w:eastAsia="Times New Roman" w:hAnsiTheme="minorHAnsi"/>
          <w:lang w:val="en-US" w:eastAsia="es-ES"/>
        </w:rPr>
        <w:t xml:space="preserve"> as </w:t>
      </w:r>
      <w:r>
        <w:rPr>
          <w:rFonts w:asciiTheme="minorHAnsi" w:eastAsia="Times New Roman" w:hAnsiTheme="minorHAnsi"/>
          <w:lang w:val="en-US" w:eastAsia="es-ES"/>
        </w:rPr>
        <w:t xml:space="preserve">well as the </w:t>
      </w:r>
      <w:r w:rsidRPr="009F6511">
        <w:rPr>
          <w:rFonts w:asciiTheme="minorHAnsi" w:eastAsia="Times New Roman" w:hAnsiTheme="minorHAnsi"/>
          <w:lang w:val="en-US" w:eastAsia="es-ES"/>
        </w:rPr>
        <w:t xml:space="preserve">process </w:t>
      </w:r>
      <w:r>
        <w:rPr>
          <w:rFonts w:asciiTheme="minorHAnsi" w:eastAsia="Times New Roman" w:hAnsiTheme="minorHAnsi"/>
          <w:lang w:val="en-US" w:eastAsia="es-ES"/>
        </w:rPr>
        <w:t>duration</w:t>
      </w:r>
      <w:r w:rsidRPr="009F6511">
        <w:rPr>
          <w:rFonts w:asciiTheme="minorHAnsi" w:eastAsia="Times New Roman" w:hAnsiTheme="minorHAnsi"/>
          <w:lang w:val="en-US" w:eastAsia="es-ES"/>
        </w:rPr>
        <w:t xml:space="preserve">, </w:t>
      </w:r>
      <w:r>
        <w:rPr>
          <w:rFonts w:asciiTheme="minorHAnsi" w:eastAsia="Times New Roman" w:hAnsiTheme="minorHAnsi"/>
          <w:lang w:val="en-US" w:eastAsia="es-ES"/>
        </w:rPr>
        <w:t xml:space="preserve">or </w:t>
      </w:r>
      <w:r w:rsidRPr="009F6511">
        <w:rPr>
          <w:rFonts w:asciiTheme="minorHAnsi" w:eastAsia="Times New Roman" w:hAnsiTheme="minorHAnsi"/>
          <w:lang w:val="en-US" w:eastAsia="es-ES"/>
        </w:rPr>
        <w:t xml:space="preserve">if </w:t>
      </w:r>
      <w:r>
        <w:rPr>
          <w:rFonts w:asciiTheme="minorHAnsi" w:eastAsia="Times New Roman" w:hAnsiTheme="minorHAnsi"/>
          <w:lang w:val="en-US" w:eastAsia="es-ES"/>
        </w:rPr>
        <w:t>it</w:t>
      </w:r>
      <w:r w:rsidRPr="009F6511">
        <w:rPr>
          <w:rFonts w:asciiTheme="minorHAnsi" w:eastAsia="Times New Roman" w:hAnsiTheme="minorHAnsi"/>
          <w:lang w:val="en-US" w:eastAsia="es-ES"/>
        </w:rPr>
        <w:t xml:space="preserve"> is continuous or cyclic. Therefore, it is necessary </w:t>
      </w:r>
      <w:r>
        <w:rPr>
          <w:rFonts w:asciiTheme="minorHAnsi" w:eastAsia="Times New Roman" w:hAnsiTheme="minorHAnsi"/>
          <w:lang w:val="en-US" w:eastAsia="es-ES"/>
        </w:rPr>
        <w:t xml:space="preserve">to </w:t>
      </w:r>
      <w:r w:rsidRPr="009F6511">
        <w:rPr>
          <w:rFonts w:asciiTheme="minorHAnsi" w:eastAsia="Times New Roman" w:hAnsiTheme="minorHAnsi"/>
          <w:lang w:val="en-US" w:eastAsia="es-ES"/>
        </w:rPr>
        <w:t xml:space="preserve">have information </w:t>
      </w:r>
      <w:r>
        <w:rPr>
          <w:rFonts w:asciiTheme="minorHAnsi" w:eastAsia="Times New Roman" w:hAnsiTheme="minorHAnsi"/>
          <w:lang w:val="en-US" w:eastAsia="es-ES"/>
        </w:rPr>
        <w:t>prior</w:t>
      </w:r>
      <w:r w:rsidRPr="009F6511">
        <w:rPr>
          <w:rFonts w:asciiTheme="minorHAnsi" w:eastAsia="Times New Roman" w:hAnsiTheme="minorHAnsi"/>
          <w:lang w:val="en-US" w:eastAsia="es-ES"/>
        </w:rPr>
        <w:t xml:space="preserve"> to the rea</w:t>
      </w:r>
      <w:r>
        <w:rPr>
          <w:rFonts w:asciiTheme="minorHAnsi" w:eastAsia="Times New Roman" w:hAnsiTheme="minorHAnsi"/>
          <w:lang w:val="en-US" w:eastAsia="es-ES"/>
        </w:rPr>
        <w:t>l</w:t>
      </w:r>
      <w:r w:rsidRPr="009F6511">
        <w:rPr>
          <w:rFonts w:asciiTheme="minorHAnsi" w:eastAsia="Times New Roman" w:hAnsiTheme="minorHAnsi"/>
          <w:lang w:val="en-US" w:eastAsia="es-ES"/>
        </w:rPr>
        <w:t xml:space="preserve">ization of sampling for the external accredited laboratory </w:t>
      </w:r>
      <w:r>
        <w:rPr>
          <w:rFonts w:asciiTheme="minorHAnsi" w:eastAsia="Times New Roman" w:hAnsiTheme="minorHAnsi"/>
          <w:lang w:val="en-US" w:eastAsia="es-ES"/>
        </w:rPr>
        <w:t xml:space="preserve">to prepare a </w:t>
      </w:r>
      <w:r w:rsidRPr="009F6511">
        <w:rPr>
          <w:rFonts w:asciiTheme="minorHAnsi" w:eastAsia="Times New Roman" w:hAnsiTheme="minorHAnsi"/>
          <w:lang w:val="en-US" w:eastAsia="es-ES"/>
        </w:rPr>
        <w:t xml:space="preserve">proper sampling plan. </w:t>
      </w:r>
    </w:p>
    <w:p w14:paraId="63E0F689" w14:textId="77777777" w:rsidR="00046A67" w:rsidRPr="009F6511" w:rsidRDefault="00046A67" w:rsidP="00046A67">
      <w:pPr>
        <w:rPr>
          <w:rFonts w:asciiTheme="minorHAnsi" w:eastAsia="Times New Roman" w:hAnsiTheme="minorHAnsi"/>
          <w:lang w:val="en-US" w:eastAsia="es-ES"/>
        </w:rPr>
      </w:pPr>
      <w:r w:rsidRPr="009F6511">
        <w:rPr>
          <w:rFonts w:asciiTheme="minorHAnsi" w:eastAsia="Times New Roman" w:hAnsiTheme="minorHAnsi"/>
          <w:lang w:val="en-US" w:eastAsia="es-ES"/>
        </w:rPr>
        <w:t xml:space="preserve">• </w:t>
      </w:r>
      <w:r w:rsidRPr="009F6511">
        <w:rPr>
          <w:rFonts w:asciiTheme="minorHAnsi" w:eastAsia="Times New Roman" w:hAnsiTheme="minorHAnsi"/>
          <w:b/>
          <w:bCs/>
          <w:lang w:val="en-US" w:eastAsia="es-ES"/>
        </w:rPr>
        <w:t>If deemed necessary</w:t>
      </w:r>
      <w:r w:rsidRPr="009F6511">
        <w:rPr>
          <w:rFonts w:asciiTheme="minorHAnsi" w:eastAsia="Times New Roman" w:hAnsiTheme="minorHAnsi"/>
          <w:lang w:val="en-US" w:eastAsia="es-ES"/>
        </w:rPr>
        <w:t xml:space="preserve"> an </w:t>
      </w:r>
      <w:r w:rsidRPr="009F6511">
        <w:rPr>
          <w:rFonts w:asciiTheme="minorHAnsi" w:eastAsia="Times New Roman" w:hAnsiTheme="minorHAnsi"/>
          <w:b/>
          <w:bCs/>
          <w:lang w:val="en-US" w:eastAsia="es-ES"/>
        </w:rPr>
        <w:t>initial meeting</w:t>
      </w:r>
      <w:r w:rsidRPr="009F6511">
        <w:rPr>
          <w:rFonts w:asciiTheme="minorHAnsi" w:eastAsia="Times New Roman" w:hAnsiTheme="minorHAnsi"/>
          <w:lang w:val="en-US" w:eastAsia="es-ES"/>
        </w:rPr>
        <w:t xml:space="preserve"> will be requested with a responsible</w:t>
      </w:r>
      <w:r>
        <w:rPr>
          <w:rFonts w:asciiTheme="minorHAnsi" w:eastAsia="Times New Roman" w:hAnsiTheme="minorHAnsi"/>
          <w:lang w:val="en-US" w:eastAsia="es-ES"/>
        </w:rPr>
        <w:t xml:space="preserve"> person of the</w:t>
      </w:r>
      <w:r w:rsidRPr="009F6511">
        <w:rPr>
          <w:rFonts w:asciiTheme="minorHAnsi" w:eastAsia="Times New Roman" w:hAnsiTheme="minorHAnsi"/>
          <w:lang w:val="en-US" w:eastAsia="es-ES"/>
        </w:rPr>
        <w:t xml:space="preserve"> installation, where the following aspects </w:t>
      </w:r>
      <w:r>
        <w:rPr>
          <w:rFonts w:asciiTheme="minorHAnsi" w:eastAsia="Times New Roman" w:hAnsiTheme="minorHAnsi"/>
          <w:lang w:val="en-US" w:eastAsia="es-ES"/>
        </w:rPr>
        <w:t>shall be</w:t>
      </w:r>
      <w:r w:rsidRPr="009F6511">
        <w:rPr>
          <w:rFonts w:asciiTheme="minorHAnsi" w:eastAsia="Times New Roman" w:hAnsiTheme="minorHAnsi"/>
          <w:lang w:val="en-US" w:eastAsia="es-ES"/>
        </w:rPr>
        <w:t xml:space="preserve"> checked: </w:t>
      </w:r>
    </w:p>
    <w:p w14:paraId="485EE273" w14:textId="77777777" w:rsidR="00046A67" w:rsidRPr="009F6511" w:rsidRDefault="00046A67" w:rsidP="00046A67">
      <w:pPr>
        <w:spacing w:after="0" w:line="259" w:lineRule="auto"/>
        <w:ind w:left="720" w:hanging="360"/>
        <w:rPr>
          <w:rFonts w:asciiTheme="minorHAnsi" w:eastAsia="Times New Roman" w:hAnsiTheme="minorHAnsi"/>
          <w:lang w:val="en-US" w:eastAsia="es-ES"/>
        </w:rPr>
      </w:pPr>
      <w:r w:rsidRPr="009F6511">
        <w:rPr>
          <w:rFonts w:asciiTheme="minorHAnsi" w:eastAsia="Times New Roman" w:hAnsiTheme="minorHAnsi"/>
          <w:lang w:val="en-US" w:eastAsia="es-ES"/>
        </w:rPr>
        <w:t xml:space="preserve">- </w:t>
      </w:r>
      <w:r w:rsidRPr="009F6511">
        <w:rPr>
          <w:rFonts w:asciiTheme="minorHAnsi" w:eastAsia="Times New Roman" w:hAnsiTheme="minorHAnsi"/>
          <w:sz w:val="14"/>
          <w:szCs w:val="14"/>
          <w:lang w:val="en-US" w:eastAsia="es-ES"/>
        </w:rPr>
        <w:t xml:space="preserve">          </w:t>
      </w:r>
      <w:r w:rsidRPr="009F6511">
        <w:rPr>
          <w:rFonts w:asciiTheme="minorHAnsi" w:eastAsia="Times New Roman" w:hAnsiTheme="minorHAnsi"/>
          <w:lang w:val="en-US" w:eastAsia="es-ES"/>
        </w:rPr>
        <w:t xml:space="preserve">The operation of the productive activity of the installation, </w:t>
      </w:r>
      <w:r>
        <w:rPr>
          <w:rFonts w:asciiTheme="minorHAnsi" w:eastAsia="Times New Roman" w:hAnsiTheme="minorHAnsi"/>
          <w:lang w:val="en-US" w:eastAsia="es-ES"/>
        </w:rPr>
        <w:t>reviewing the</w:t>
      </w:r>
      <w:r w:rsidRPr="009F6511">
        <w:rPr>
          <w:rFonts w:asciiTheme="minorHAnsi" w:eastAsia="Times New Roman" w:hAnsiTheme="minorHAnsi"/>
          <w:lang w:val="en-US" w:eastAsia="es-ES"/>
        </w:rPr>
        <w:t xml:space="preserve"> processes and their relationship with plant emission </w:t>
      </w:r>
      <w:r>
        <w:rPr>
          <w:rFonts w:asciiTheme="minorHAnsi" w:eastAsia="Times New Roman" w:hAnsiTheme="minorHAnsi"/>
          <w:lang w:val="en-US" w:eastAsia="es-ES"/>
        </w:rPr>
        <w:t>point</w:t>
      </w:r>
      <w:r w:rsidRPr="009F6511">
        <w:rPr>
          <w:rFonts w:asciiTheme="minorHAnsi" w:eastAsia="Times New Roman" w:hAnsiTheme="minorHAnsi"/>
          <w:lang w:val="en-US" w:eastAsia="es-ES"/>
        </w:rPr>
        <w:t xml:space="preserve">s (It is advisable to define a minimum nominal production capacity during </w:t>
      </w:r>
      <w:r>
        <w:rPr>
          <w:rFonts w:asciiTheme="minorHAnsi" w:eastAsia="Times New Roman" w:hAnsiTheme="minorHAnsi"/>
          <w:lang w:val="en-US" w:eastAsia="es-ES"/>
        </w:rPr>
        <w:t>air emissions</w:t>
      </w:r>
      <w:r w:rsidRPr="009F6511">
        <w:rPr>
          <w:rFonts w:asciiTheme="minorHAnsi" w:eastAsia="Times New Roman" w:hAnsiTheme="minorHAnsi"/>
          <w:lang w:val="en-US" w:eastAsia="es-ES"/>
        </w:rPr>
        <w:t xml:space="preserve"> sampling to ensure that the measure is representative of the activity). </w:t>
      </w:r>
    </w:p>
    <w:p w14:paraId="7B223934" w14:textId="77777777" w:rsidR="00046A67" w:rsidRPr="009F6511" w:rsidRDefault="00046A67" w:rsidP="00046A67">
      <w:pPr>
        <w:spacing w:after="0" w:line="259" w:lineRule="auto"/>
        <w:ind w:left="720" w:hanging="360"/>
        <w:rPr>
          <w:rFonts w:asciiTheme="minorHAnsi" w:eastAsia="Times New Roman" w:hAnsiTheme="minorHAnsi"/>
          <w:lang w:val="en-US" w:eastAsia="es-ES"/>
        </w:rPr>
      </w:pPr>
      <w:r w:rsidRPr="009F6511">
        <w:rPr>
          <w:rFonts w:asciiTheme="minorHAnsi" w:eastAsia="Times New Roman" w:hAnsiTheme="minorHAnsi"/>
          <w:lang w:val="en-US" w:eastAsia="es-ES"/>
        </w:rPr>
        <w:t xml:space="preserve">- </w:t>
      </w:r>
      <w:r w:rsidRPr="009F6511">
        <w:rPr>
          <w:rFonts w:asciiTheme="minorHAnsi" w:eastAsia="Times New Roman" w:hAnsiTheme="minorHAnsi"/>
          <w:sz w:val="14"/>
          <w:szCs w:val="14"/>
          <w:lang w:val="en-US" w:eastAsia="es-ES"/>
        </w:rPr>
        <w:t xml:space="preserve">          </w:t>
      </w:r>
      <w:r w:rsidRPr="009F6511">
        <w:rPr>
          <w:rFonts w:asciiTheme="minorHAnsi" w:eastAsia="Times New Roman" w:hAnsiTheme="minorHAnsi"/>
          <w:lang w:val="en-US" w:eastAsia="es-ES"/>
        </w:rPr>
        <w:t xml:space="preserve">The operation of the various corrective measures </w:t>
      </w:r>
      <w:r>
        <w:rPr>
          <w:rFonts w:asciiTheme="minorHAnsi" w:eastAsia="Times New Roman" w:hAnsiTheme="minorHAnsi"/>
          <w:lang w:val="en-US" w:eastAsia="es-ES"/>
        </w:rPr>
        <w:t xml:space="preserve">of produced </w:t>
      </w:r>
      <w:r w:rsidRPr="009F6511">
        <w:rPr>
          <w:rFonts w:asciiTheme="minorHAnsi" w:eastAsia="Times New Roman" w:hAnsiTheme="minorHAnsi"/>
          <w:lang w:val="en-US" w:eastAsia="es-ES"/>
        </w:rPr>
        <w:t xml:space="preserve">emissions </w:t>
      </w:r>
      <w:r>
        <w:rPr>
          <w:rFonts w:asciiTheme="minorHAnsi" w:eastAsia="Times New Roman" w:hAnsiTheme="minorHAnsi"/>
          <w:lang w:val="en-US" w:eastAsia="es-ES"/>
        </w:rPr>
        <w:t>by</w:t>
      </w:r>
      <w:r w:rsidRPr="009F6511">
        <w:rPr>
          <w:rFonts w:asciiTheme="minorHAnsi" w:eastAsia="Times New Roman" w:hAnsiTheme="minorHAnsi"/>
          <w:lang w:val="en-US" w:eastAsia="es-ES"/>
        </w:rPr>
        <w:t xml:space="preserve"> the plant and its maintenance</w:t>
      </w:r>
      <w:r>
        <w:rPr>
          <w:rFonts w:asciiTheme="minorHAnsi" w:eastAsia="Times New Roman" w:hAnsiTheme="minorHAnsi"/>
          <w:lang w:val="en-US" w:eastAsia="es-ES"/>
        </w:rPr>
        <w:t xml:space="preserve"> status</w:t>
      </w:r>
      <w:r w:rsidRPr="009F6511">
        <w:rPr>
          <w:rFonts w:asciiTheme="minorHAnsi" w:eastAsia="Times New Roman" w:hAnsiTheme="minorHAnsi"/>
          <w:lang w:val="en-US" w:eastAsia="es-ES"/>
        </w:rPr>
        <w:t xml:space="preserve">. </w:t>
      </w:r>
    </w:p>
    <w:p w14:paraId="6AF98184" w14:textId="77777777" w:rsidR="00046A67" w:rsidRPr="009F6511" w:rsidRDefault="00046A67" w:rsidP="00046A67">
      <w:pPr>
        <w:spacing w:after="160" w:line="259" w:lineRule="auto"/>
        <w:ind w:left="720" w:hanging="360"/>
        <w:rPr>
          <w:rFonts w:asciiTheme="minorHAnsi" w:eastAsia="Times New Roman" w:hAnsiTheme="minorHAnsi"/>
          <w:lang w:val="en-US" w:eastAsia="es-ES"/>
        </w:rPr>
      </w:pPr>
      <w:r w:rsidRPr="009F6511">
        <w:rPr>
          <w:rFonts w:asciiTheme="minorHAnsi" w:eastAsia="Times New Roman" w:hAnsiTheme="minorHAnsi"/>
          <w:lang w:val="en-US" w:eastAsia="es-ES"/>
        </w:rPr>
        <w:t xml:space="preserve">- </w:t>
      </w:r>
      <w:r w:rsidRPr="009F6511">
        <w:rPr>
          <w:rFonts w:asciiTheme="minorHAnsi" w:eastAsia="Times New Roman" w:hAnsiTheme="minorHAnsi"/>
          <w:sz w:val="14"/>
          <w:szCs w:val="14"/>
          <w:lang w:val="en-US" w:eastAsia="es-ES"/>
        </w:rPr>
        <w:t xml:space="preserve">          </w:t>
      </w:r>
      <w:r w:rsidRPr="009F6511">
        <w:rPr>
          <w:rFonts w:asciiTheme="minorHAnsi" w:eastAsia="Times New Roman" w:hAnsiTheme="minorHAnsi"/>
          <w:lang w:val="en-US" w:eastAsia="es-ES"/>
        </w:rPr>
        <w:t xml:space="preserve">Availability of operation records of the plant that can be used to characterize the process </w:t>
      </w:r>
      <w:r>
        <w:rPr>
          <w:rFonts w:asciiTheme="minorHAnsi" w:eastAsia="Times New Roman" w:hAnsiTheme="minorHAnsi"/>
          <w:lang w:val="en-US" w:eastAsia="es-ES"/>
        </w:rPr>
        <w:t>to be checked</w:t>
      </w:r>
      <w:r w:rsidRPr="009F6511">
        <w:rPr>
          <w:rFonts w:asciiTheme="minorHAnsi" w:eastAsia="Times New Roman" w:hAnsiTheme="minorHAnsi"/>
          <w:lang w:val="en-US" w:eastAsia="es-ES"/>
        </w:rPr>
        <w:t xml:space="preserve">, and relate </w:t>
      </w:r>
      <w:r>
        <w:rPr>
          <w:rFonts w:asciiTheme="minorHAnsi" w:eastAsia="Times New Roman" w:hAnsiTheme="minorHAnsi"/>
          <w:lang w:val="en-US" w:eastAsia="es-ES"/>
        </w:rPr>
        <w:t xml:space="preserve">such records with </w:t>
      </w:r>
      <w:r w:rsidRPr="009F6511">
        <w:rPr>
          <w:rFonts w:asciiTheme="minorHAnsi" w:eastAsia="Times New Roman" w:hAnsiTheme="minorHAnsi"/>
          <w:lang w:val="en-US" w:eastAsia="es-ES"/>
        </w:rPr>
        <w:t xml:space="preserve">emission values ​​obtained. If adequate records are </w:t>
      </w:r>
      <w:r w:rsidRPr="009F6511">
        <w:rPr>
          <w:rFonts w:asciiTheme="minorHAnsi" w:eastAsia="Times New Roman" w:hAnsiTheme="minorHAnsi"/>
          <w:lang w:val="en-US" w:eastAsia="es-ES"/>
        </w:rPr>
        <w:lastRenderedPageBreak/>
        <w:t xml:space="preserve">not available, possibility of characterization of these operating conditions during sampling periods. </w:t>
      </w:r>
    </w:p>
    <w:p w14:paraId="00EA8816" w14:textId="77777777" w:rsidR="00046A67" w:rsidRPr="009F6511" w:rsidRDefault="00046A67" w:rsidP="00046A67">
      <w:pPr>
        <w:rPr>
          <w:rFonts w:asciiTheme="minorHAnsi" w:eastAsia="Times New Roman" w:hAnsiTheme="minorHAnsi"/>
          <w:lang w:val="en-US" w:eastAsia="es-ES"/>
        </w:rPr>
      </w:pPr>
      <w:r w:rsidRPr="009F6511">
        <w:rPr>
          <w:rFonts w:asciiTheme="minorHAnsi" w:eastAsia="Times New Roman" w:hAnsiTheme="minorHAnsi"/>
          <w:lang w:val="en-US" w:eastAsia="es-ES"/>
        </w:rPr>
        <w:t xml:space="preserve">• In the case of </w:t>
      </w:r>
      <w:r w:rsidRPr="009F6511">
        <w:rPr>
          <w:rFonts w:asciiTheme="minorHAnsi" w:eastAsia="Times New Roman" w:hAnsiTheme="minorHAnsi"/>
          <w:b/>
          <w:bCs/>
          <w:lang w:val="en-US" w:eastAsia="es-ES"/>
        </w:rPr>
        <w:t>cyclic processes,</w:t>
      </w:r>
      <w:r w:rsidRPr="009F6511">
        <w:rPr>
          <w:rFonts w:asciiTheme="minorHAnsi" w:eastAsia="Times New Roman" w:hAnsiTheme="minorHAnsi"/>
          <w:lang w:val="en-US" w:eastAsia="es-ES"/>
        </w:rPr>
        <w:t xml:space="preserve"> as a general rule, the samples must </w:t>
      </w:r>
      <w:r>
        <w:rPr>
          <w:rFonts w:asciiTheme="minorHAnsi" w:eastAsia="Times New Roman" w:hAnsiTheme="minorHAnsi"/>
          <w:lang w:val="en-US" w:eastAsia="es-ES"/>
        </w:rPr>
        <w:t xml:space="preserve">be </w:t>
      </w:r>
      <w:r w:rsidRPr="009F6511">
        <w:rPr>
          <w:rFonts w:asciiTheme="minorHAnsi" w:eastAsia="Times New Roman" w:hAnsiTheme="minorHAnsi"/>
          <w:lang w:val="en-US" w:eastAsia="es-ES"/>
        </w:rPr>
        <w:t xml:space="preserve">performed during a full cycle or, depending on the duration of this cycle, if necessary for several complete cycles, but not including parts of a cycle and discarding others. </w:t>
      </w:r>
    </w:p>
    <w:p w14:paraId="40737375" w14:textId="77777777" w:rsidR="00046A67" w:rsidRPr="009F6511" w:rsidRDefault="00046A67" w:rsidP="00046A67">
      <w:pPr>
        <w:rPr>
          <w:rFonts w:asciiTheme="minorHAnsi" w:eastAsia="Times New Roman" w:hAnsiTheme="minorHAnsi"/>
          <w:lang w:val="en-US" w:eastAsia="es-ES"/>
        </w:rPr>
      </w:pPr>
      <w:r w:rsidRPr="009F6511">
        <w:rPr>
          <w:rFonts w:asciiTheme="minorHAnsi" w:eastAsia="Times New Roman" w:hAnsiTheme="minorHAnsi"/>
          <w:lang w:val="en-US" w:eastAsia="es-ES"/>
        </w:rPr>
        <w:t xml:space="preserve">In the event that the cycle has a duration exceeding </w:t>
      </w:r>
      <w:r>
        <w:rPr>
          <w:rFonts w:asciiTheme="minorHAnsi" w:eastAsia="Times New Roman" w:hAnsiTheme="minorHAnsi"/>
          <w:lang w:val="en-US" w:eastAsia="es-ES"/>
        </w:rPr>
        <w:t>the one that can take the</w:t>
      </w:r>
      <w:r w:rsidRPr="009F6511">
        <w:rPr>
          <w:rFonts w:asciiTheme="minorHAnsi" w:eastAsia="Times New Roman" w:hAnsiTheme="minorHAnsi"/>
          <w:lang w:val="en-US" w:eastAsia="es-ES"/>
        </w:rPr>
        <w:t xml:space="preserve"> reference method based on </w:t>
      </w:r>
      <w:r>
        <w:rPr>
          <w:rFonts w:asciiTheme="minorHAnsi" w:eastAsia="Times New Roman" w:hAnsiTheme="minorHAnsi"/>
          <w:lang w:val="en-US" w:eastAsia="es-ES"/>
        </w:rPr>
        <w:t>its</w:t>
      </w:r>
      <w:r w:rsidRPr="009F6511">
        <w:rPr>
          <w:rFonts w:asciiTheme="minorHAnsi" w:eastAsia="Times New Roman" w:hAnsiTheme="minorHAnsi"/>
          <w:lang w:val="en-US" w:eastAsia="es-ES"/>
        </w:rPr>
        <w:t xml:space="preserve"> maximum range, the cycle should be divided </w:t>
      </w:r>
      <w:r>
        <w:rPr>
          <w:rFonts w:asciiTheme="minorHAnsi" w:eastAsia="Times New Roman" w:hAnsiTheme="minorHAnsi"/>
          <w:lang w:val="en-US" w:eastAsia="es-ES"/>
        </w:rPr>
        <w:t xml:space="preserve">into several </w:t>
      </w:r>
      <w:r w:rsidRPr="009F6511">
        <w:rPr>
          <w:rFonts w:asciiTheme="minorHAnsi" w:eastAsia="Times New Roman" w:hAnsiTheme="minorHAnsi"/>
          <w:lang w:val="en-US" w:eastAsia="es-ES"/>
        </w:rPr>
        <w:t>phases and in each of these phases</w:t>
      </w:r>
      <w:r>
        <w:rPr>
          <w:rFonts w:asciiTheme="minorHAnsi" w:eastAsia="Times New Roman" w:hAnsiTheme="minorHAnsi"/>
          <w:lang w:val="en-US" w:eastAsia="es-ES"/>
        </w:rPr>
        <w:t xml:space="preserve"> </w:t>
      </w:r>
      <w:r w:rsidRPr="009F6511">
        <w:rPr>
          <w:rFonts w:asciiTheme="minorHAnsi" w:eastAsia="Times New Roman" w:hAnsiTheme="minorHAnsi"/>
          <w:lang w:val="en-US" w:eastAsia="es-ES"/>
        </w:rPr>
        <w:t xml:space="preserve">sampling </w:t>
      </w:r>
      <w:r>
        <w:rPr>
          <w:rFonts w:asciiTheme="minorHAnsi" w:eastAsia="Times New Roman" w:hAnsiTheme="minorHAnsi"/>
          <w:lang w:val="en-US" w:eastAsia="es-ES"/>
        </w:rPr>
        <w:t xml:space="preserve">shall be made </w:t>
      </w:r>
      <w:r w:rsidRPr="009F6511">
        <w:rPr>
          <w:rFonts w:asciiTheme="minorHAnsi" w:eastAsia="Times New Roman" w:hAnsiTheme="minorHAnsi"/>
          <w:lang w:val="en-US" w:eastAsia="es-ES"/>
        </w:rPr>
        <w:t xml:space="preserve">to characterize </w:t>
      </w:r>
      <w:r>
        <w:rPr>
          <w:rFonts w:asciiTheme="minorHAnsi" w:eastAsia="Times New Roman" w:hAnsiTheme="minorHAnsi"/>
          <w:lang w:val="en-US" w:eastAsia="es-ES"/>
        </w:rPr>
        <w:t xml:space="preserve">the </w:t>
      </w:r>
      <w:r w:rsidRPr="009F6511">
        <w:rPr>
          <w:rFonts w:asciiTheme="minorHAnsi" w:eastAsia="Times New Roman" w:hAnsiTheme="minorHAnsi"/>
          <w:lang w:val="en-US" w:eastAsia="es-ES"/>
        </w:rPr>
        <w:t xml:space="preserve">emissions </w:t>
      </w:r>
      <w:r>
        <w:rPr>
          <w:rFonts w:asciiTheme="minorHAnsi" w:eastAsia="Times New Roman" w:hAnsiTheme="minorHAnsi"/>
          <w:lang w:val="en-US" w:eastAsia="es-ES"/>
        </w:rPr>
        <w:t xml:space="preserve">of </w:t>
      </w:r>
      <w:r w:rsidRPr="009F6511">
        <w:rPr>
          <w:rFonts w:asciiTheme="minorHAnsi" w:eastAsia="Times New Roman" w:hAnsiTheme="minorHAnsi"/>
          <w:lang w:val="en-US" w:eastAsia="es-ES"/>
        </w:rPr>
        <w:t>each</w:t>
      </w:r>
      <w:r>
        <w:rPr>
          <w:rFonts w:asciiTheme="minorHAnsi" w:eastAsia="Times New Roman" w:hAnsiTheme="minorHAnsi"/>
          <w:lang w:val="en-US" w:eastAsia="es-ES"/>
        </w:rPr>
        <w:t xml:space="preserve"> of them</w:t>
      </w:r>
      <w:r w:rsidRPr="009F6511">
        <w:rPr>
          <w:rFonts w:asciiTheme="minorHAnsi" w:eastAsia="Times New Roman" w:hAnsiTheme="minorHAnsi"/>
          <w:lang w:val="en-US" w:eastAsia="es-ES"/>
        </w:rPr>
        <w:t xml:space="preserve">. </w:t>
      </w:r>
    </w:p>
    <w:p w14:paraId="6EAA0E57" w14:textId="28212394" w:rsidR="003D3C81" w:rsidRPr="00046A67" w:rsidRDefault="00046A67" w:rsidP="00046A67">
      <w:pPr>
        <w:rPr>
          <w:noProof/>
          <w:lang w:val="en-US"/>
        </w:rPr>
      </w:pPr>
      <w:r w:rsidRPr="009F6511">
        <w:rPr>
          <w:rFonts w:asciiTheme="minorHAnsi" w:eastAsia="Times New Roman" w:hAnsiTheme="minorHAnsi"/>
          <w:lang w:val="en-US" w:eastAsia="es-ES"/>
        </w:rPr>
        <w:t xml:space="preserve">• In any case, </w:t>
      </w:r>
      <w:r>
        <w:rPr>
          <w:rFonts w:asciiTheme="minorHAnsi" w:eastAsia="Times New Roman" w:hAnsiTheme="minorHAnsi"/>
          <w:lang w:val="en-US" w:eastAsia="es-ES"/>
        </w:rPr>
        <w:t xml:space="preserve">in </w:t>
      </w:r>
      <w:r w:rsidRPr="009F6511">
        <w:rPr>
          <w:rFonts w:asciiTheme="minorHAnsi" w:eastAsia="Times New Roman" w:hAnsiTheme="minorHAnsi"/>
          <w:lang w:val="en-US" w:eastAsia="es-ES"/>
        </w:rPr>
        <w:t>each</w:t>
      </w:r>
      <w:r>
        <w:rPr>
          <w:rFonts w:asciiTheme="minorHAnsi" w:eastAsia="Times New Roman" w:hAnsiTheme="minorHAnsi"/>
          <w:lang w:val="en-US" w:eastAsia="es-ES"/>
        </w:rPr>
        <w:t xml:space="preserve"> sampling</w:t>
      </w:r>
      <w:r w:rsidRPr="009F6511">
        <w:rPr>
          <w:rFonts w:asciiTheme="minorHAnsi" w:eastAsia="Times New Roman" w:hAnsiTheme="minorHAnsi"/>
          <w:lang w:val="en-US" w:eastAsia="es-ES"/>
        </w:rPr>
        <w:t xml:space="preserve"> result </w:t>
      </w:r>
      <w:r>
        <w:rPr>
          <w:rFonts w:asciiTheme="minorHAnsi" w:eastAsia="Times New Roman" w:hAnsiTheme="minorHAnsi"/>
          <w:lang w:val="en-US" w:eastAsia="es-ES"/>
        </w:rPr>
        <w:t>it</w:t>
      </w:r>
      <w:r w:rsidRPr="009F6511">
        <w:rPr>
          <w:rFonts w:asciiTheme="minorHAnsi" w:eastAsia="Times New Roman" w:hAnsiTheme="minorHAnsi"/>
          <w:lang w:val="en-US" w:eastAsia="es-ES"/>
        </w:rPr>
        <w:t xml:space="preserve"> shall</w:t>
      </w:r>
      <w:r>
        <w:rPr>
          <w:rFonts w:asciiTheme="minorHAnsi" w:eastAsia="Times New Roman" w:hAnsiTheme="minorHAnsi"/>
          <w:lang w:val="en-US" w:eastAsia="es-ES"/>
        </w:rPr>
        <w:t xml:space="preserve"> be</w:t>
      </w:r>
      <w:r w:rsidRPr="009F6511">
        <w:rPr>
          <w:rFonts w:asciiTheme="minorHAnsi" w:eastAsia="Times New Roman" w:hAnsiTheme="minorHAnsi"/>
          <w:lang w:val="en-US" w:eastAsia="es-ES"/>
        </w:rPr>
        <w:t xml:space="preserve"> </w:t>
      </w:r>
      <w:r w:rsidRPr="009F6511">
        <w:rPr>
          <w:rFonts w:asciiTheme="minorHAnsi" w:eastAsia="Times New Roman" w:hAnsiTheme="minorHAnsi"/>
          <w:b/>
          <w:bCs/>
          <w:lang w:val="en-US" w:eastAsia="es-ES"/>
        </w:rPr>
        <w:t>indicate</w:t>
      </w:r>
      <w:r>
        <w:rPr>
          <w:rFonts w:asciiTheme="minorHAnsi" w:eastAsia="Times New Roman" w:hAnsiTheme="minorHAnsi"/>
          <w:b/>
          <w:bCs/>
          <w:lang w:val="en-US" w:eastAsia="es-ES"/>
        </w:rPr>
        <w:t>d the</w:t>
      </w:r>
      <w:r w:rsidRPr="009F6511">
        <w:rPr>
          <w:rFonts w:asciiTheme="minorHAnsi" w:eastAsia="Times New Roman" w:hAnsiTheme="minorHAnsi"/>
          <w:b/>
          <w:bCs/>
          <w:lang w:val="en-US" w:eastAsia="es-ES"/>
        </w:rPr>
        <w:t xml:space="preserve"> production conditions very clearly,</w:t>
      </w:r>
      <w:r w:rsidRPr="009F6511">
        <w:rPr>
          <w:rFonts w:asciiTheme="minorHAnsi" w:eastAsia="Times New Roman" w:hAnsiTheme="minorHAnsi"/>
          <w:lang w:val="en-US" w:eastAsia="es-ES"/>
        </w:rPr>
        <w:t xml:space="preserve"> and always </w:t>
      </w:r>
      <w:r w:rsidRPr="009F6511">
        <w:rPr>
          <w:rFonts w:asciiTheme="minorHAnsi" w:eastAsia="Times New Roman" w:hAnsiTheme="minorHAnsi"/>
          <w:b/>
          <w:bCs/>
          <w:lang w:val="en-US" w:eastAsia="es-ES"/>
        </w:rPr>
        <w:t>in relation to</w:t>
      </w:r>
      <w:r w:rsidRPr="009F6511">
        <w:rPr>
          <w:rFonts w:asciiTheme="minorHAnsi" w:eastAsia="Times New Roman" w:hAnsiTheme="minorHAnsi"/>
          <w:lang w:val="en-US" w:eastAsia="es-ES"/>
        </w:rPr>
        <w:t xml:space="preserve"> a</w:t>
      </w:r>
      <w:r>
        <w:rPr>
          <w:rFonts w:asciiTheme="minorHAnsi" w:eastAsia="Times New Roman" w:hAnsiTheme="minorHAnsi"/>
          <w:lang w:val="en-US" w:eastAsia="es-ES"/>
        </w:rPr>
        <w:t xml:space="preserve"> production</w:t>
      </w:r>
      <w:r w:rsidRPr="009F6511">
        <w:rPr>
          <w:rFonts w:asciiTheme="minorHAnsi" w:eastAsia="Times New Roman" w:hAnsiTheme="minorHAnsi"/>
          <w:lang w:val="en-US" w:eastAsia="es-ES"/>
        </w:rPr>
        <w:t xml:space="preserve"> </w:t>
      </w:r>
      <w:r w:rsidRPr="009F6511">
        <w:rPr>
          <w:rFonts w:asciiTheme="minorHAnsi" w:eastAsia="Times New Roman" w:hAnsiTheme="minorHAnsi"/>
          <w:b/>
          <w:bCs/>
          <w:lang w:val="en-US" w:eastAsia="es-ES"/>
        </w:rPr>
        <w:t>parameter</w:t>
      </w:r>
      <w:r w:rsidRPr="009F6511">
        <w:rPr>
          <w:rFonts w:asciiTheme="minorHAnsi" w:eastAsia="Times New Roman" w:hAnsiTheme="minorHAnsi"/>
          <w:lang w:val="en-US" w:eastAsia="es-ES"/>
        </w:rPr>
        <w:t xml:space="preserve"> or any parameter that can influence emissions, for example, inputs from different raw materials or process temperature conditions. </w:t>
      </w:r>
      <w:r>
        <w:rPr>
          <w:rFonts w:asciiTheme="minorHAnsi" w:eastAsia="Times New Roman" w:hAnsiTheme="minorHAnsi"/>
          <w:lang w:val="en-US" w:eastAsia="es-ES"/>
        </w:rPr>
        <w:t>In no case</w:t>
      </w:r>
      <w:r w:rsidRPr="009F6511">
        <w:rPr>
          <w:rFonts w:asciiTheme="minorHAnsi" w:eastAsia="Times New Roman" w:hAnsiTheme="minorHAnsi"/>
          <w:lang w:val="en-US" w:eastAsia="es-ES"/>
        </w:rPr>
        <w:t xml:space="preserve"> </w:t>
      </w:r>
      <w:r>
        <w:rPr>
          <w:rFonts w:asciiTheme="minorHAnsi" w:eastAsia="Times New Roman" w:hAnsiTheme="minorHAnsi"/>
          <w:lang w:val="en-US" w:eastAsia="es-ES"/>
        </w:rPr>
        <w:t>i</w:t>
      </w:r>
      <w:r w:rsidRPr="009F6511">
        <w:rPr>
          <w:rFonts w:asciiTheme="minorHAnsi" w:eastAsia="Times New Roman" w:hAnsiTheme="minorHAnsi"/>
          <w:lang w:val="en-US" w:eastAsia="es-ES"/>
        </w:rPr>
        <w:t xml:space="preserve">t may be </w:t>
      </w:r>
      <w:r>
        <w:rPr>
          <w:rFonts w:asciiTheme="minorHAnsi" w:eastAsia="Times New Roman" w:hAnsiTheme="minorHAnsi"/>
          <w:lang w:val="en-US" w:eastAsia="es-ES"/>
        </w:rPr>
        <w:t>assumed</w:t>
      </w:r>
      <w:r w:rsidRPr="009F6511">
        <w:rPr>
          <w:rFonts w:asciiTheme="minorHAnsi" w:eastAsia="Times New Roman" w:hAnsiTheme="minorHAnsi"/>
          <w:lang w:val="en-US" w:eastAsia="es-ES"/>
        </w:rPr>
        <w:t xml:space="preserve"> that the production conditions are normal in the company and therefore the samples are representative</w:t>
      </w:r>
      <w:r w:rsidR="003D3C81" w:rsidRPr="00046A67">
        <w:rPr>
          <w:noProof/>
          <w:lang w:val="en-US"/>
        </w:rPr>
        <w:t>.</w:t>
      </w:r>
    </w:p>
    <w:p w14:paraId="1D95F053" w14:textId="6A9D7577" w:rsidR="005D135B" w:rsidRDefault="0064104D" w:rsidP="00241293">
      <w:pPr>
        <w:pStyle w:val="Heading2"/>
        <w:numPr>
          <w:ilvl w:val="1"/>
          <w:numId w:val="1"/>
        </w:numPr>
        <w:rPr>
          <w:noProof/>
        </w:rPr>
      </w:pPr>
      <w:bookmarkStart w:id="22" w:name="_Toc456018636"/>
      <w:r>
        <w:rPr>
          <w:noProof/>
        </w:rPr>
        <w:t xml:space="preserve">Aspects to take into account </w:t>
      </w:r>
      <w:r w:rsidR="005D135B">
        <w:rPr>
          <w:noProof/>
        </w:rPr>
        <w:t>related to water sampling</w:t>
      </w:r>
      <w:r w:rsidR="00596968">
        <w:rPr>
          <w:noProof/>
        </w:rPr>
        <w:t xml:space="preserve"> planning and implementation</w:t>
      </w:r>
      <w:bookmarkEnd w:id="22"/>
    </w:p>
    <w:p w14:paraId="35B036BD" w14:textId="0BF992FE" w:rsidR="00596968" w:rsidRDefault="00596968" w:rsidP="005D135B">
      <w:pPr>
        <w:rPr>
          <w:b/>
          <w:noProof/>
          <w:szCs w:val="24"/>
          <w:lang w:val="en-US"/>
        </w:rPr>
      </w:pPr>
      <w:r>
        <w:rPr>
          <w:b/>
          <w:noProof/>
          <w:szCs w:val="24"/>
          <w:lang w:val="en-US"/>
        </w:rPr>
        <w:t>Definition of the goal of the sampling</w:t>
      </w:r>
      <w:r w:rsidR="009A3C04">
        <w:rPr>
          <w:b/>
          <w:noProof/>
          <w:szCs w:val="24"/>
          <w:lang w:val="en-US"/>
        </w:rPr>
        <w:t>:</w:t>
      </w:r>
    </w:p>
    <w:p w14:paraId="28CAED2D" w14:textId="3057C1CD" w:rsidR="009A3C04" w:rsidRDefault="00A27004" w:rsidP="005D135B">
      <w:pPr>
        <w:rPr>
          <w:noProof/>
          <w:szCs w:val="24"/>
          <w:lang w:val="en-US"/>
        </w:rPr>
      </w:pPr>
      <w:r w:rsidRPr="001B419C">
        <w:rPr>
          <w:rFonts w:asciiTheme="minorHAnsi" w:eastAsia="Times New Roman" w:hAnsiTheme="minorHAnsi"/>
          <w:lang w:val="en-US" w:eastAsia="es-ES"/>
        </w:rPr>
        <w:t xml:space="preserve">It is essential to clearly define the purpose of sampling, no sampling plan is </w:t>
      </w:r>
      <w:r>
        <w:rPr>
          <w:rFonts w:asciiTheme="minorHAnsi" w:eastAsia="Times New Roman" w:hAnsiTheme="minorHAnsi"/>
          <w:lang w:val="en-US" w:eastAsia="es-ES"/>
        </w:rPr>
        <w:t>applicable to all cases.</w:t>
      </w:r>
      <w:r w:rsidRPr="001B419C">
        <w:rPr>
          <w:rFonts w:asciiTheme="minorHAnsi" w:eastAsia="Times New Roman" w:hAnsiTheme="minorHAnsi"/>
          <w:lang w:val="en-US" w:eastAsia="es-ES"/>
        </w:rPr>
        <w:t xml:space="preserve"> </w:t>
      </w:r>
      <w:r>
        <w:rPr>
          <w:rFonts w:asciiTheme="minorHAnsi" w:eastAsia="Times New Roman" w:hAnsiTheme="minorHAnsi"/>
          <w:lang w:val="en-US" w:eastAsia="es-ES"/>
        </w:rPr>
        <w:t>E</w:t>
      </w:r>
      <w:r w:rsidRPr="001B419C">
        <w:rPr>
          <w:rFonts w:asciiTheme="minorHAnsi" w:eastAsia="Times New Roman" w:hAnsiTheme="minorHAnsi"/>
          <w:lang w:val="en-US" w:eastAsia="es-ES"/>
        </w:rPr>
        <w:t xml:space="preserve">xample </w:t>
      </w:r>
      <w:r>
        <w:rPr>
          <w:rFonts w:asciiTheme="minorHAnsi" w:eastAsia="Times New Roman" w:hAnsiTheme="minorHAnsi"/>
          <w:lang w:val="en-US" w:eastAsia="es-ES"/>
        </w:rPr>
        <w:t>of</w:t>
      </w:r>
      <w:r w:rsidRPr="001B419C">
        <w:rPr>
          <w:rFonts w:asciiTheme="minorHAnsi" w:eastAsia="Times New Roman" w:hAnsiTheme="minorHAnsi"/>
          <w:lang w:val="en-US" w:eastAsia="es-ES"/>
        </w:rPr>
        <w:t xml:space="preserve"> different possible targets</w:t>
      </w:r>
      <w:r w:rsidR="009A3C04">
        <w:rPr>
          <w:noProof/>
          <w:szCs w:val="24"/>
          <w:lang w:val="en-US"/>
        </w:rPr>
        <w:t>:</w:t>
      </w:r>
    </w:p>
    <w:p w14:paraId="04D44CCE" w14:textId="54DA69CE" w:rsidR="009A3C04" w:rsidRPr="009A3C04" w:rsidRDefault="009A3C04" w:rsidP="009B5732">
      <w:pPr>
        <w:pStyle w:val="ListParagraph"/>
        <w:numPr>
          <w:ilvl w:val="0"/>
          <w:numId w:val="9"/>
        </w:numPr>
        <w:rPr>
          <w:noProof/>
          <w:szCs w:val="24"/>
          <w:lang w:val="en-US"/>
        </w:rPr>
      </w:pPr>
      <w:r w:rsidRPr="009A3C04">
        <w:rPr>
          <w:noProof/>
          <w:szCs w:val="24"/>
          <w:lang w:val="en-US"/>
        </w:rPr>
        <w:t xml:space="preserve">Concentration of </w:t>
      </w:r>
      <w:r>
        <w:rPr>
          <w:noProof/>
          <w:szCs w:val="24"/>
          <w:lang w:val="en-US"/>
        </w:rPr>
        <w:t>chemical or</w:t>
      </w:r>
      <w:r w:rsidRPr="009A3C04">
        <w:rPr>
          <w:noProof/>
          <w:szCs w:val="24"/>
          <w:lang w:val="en-US"/>
        </w:rPr>
        <w:t xml:space="preserve">  microbiological</w:t>
      </w:r>
      <w:r>
        <w:rPr>
          <w:noProof/>
          <w:szCs w:val="24"/>
          <w:lang w:val="en-US"/>
        </w:rPr>
        <w:t xml:space="preserve"> parameters </w:t>
      </w:r>
      <w:r w:rsidRPr="009A3C04">
        <w:rPr>
          <w:noProof/>
          <w:szCs w:val="24"/>
          <w:lang w:val="en-US"/>
        </w:rPr>
        <w:t xml:space="preserve"> (N, P, Hydrocarbons….)</w:t>
      </w:r>
    </w:p>
    <w:p w14:paraId="2D44BAA6" w14:textId="6094A2EA" w:rsidR="009A3C04" w:rsidRPr="009A3C04" w:rsidRDefault="009A3C04" w:rsidP="009B5732">
      <w:pPr>
        <w:pStyle w:val="ListParagraph"/>
        <w:numPr>
          <w:ilvl w:val="0"/>
          <w:numId w:val="9"/>
        </w:numPr>
        <w:rPr>
          <w:noProof/>
          <w:szCs w:val="24"/>
          <w:lang w:val="en-US"/>
        </w:rPr>
      </w:pPr>
      <w:r w:rsidRPr="009A3C04">
        <w:rPr>
          <w:noProof/>
          <w:szCs w:val="24"/>
          <w:lang w:val="en-US"/>
        </w:rPr>
        <w:t>Estimate the flow of materials</w:t>
      </w:r>
    </w:p>
    <w:p w14:paraId="1D6C12FB" w14:textId="413ACA9E" w:rsidR="009A3C04" w:rsidRPr="009A3C04" w:rsidRDefault="009A3C04" w:rsidP="009B5732">
      <w:pPr>
        <w:pStyle w:val="ListParagraph"/>
        <w:numPr>
          <w:ilvl w:val="0"/>
          <w:numId w:val="9"/>
        </w:numPr>
        <w:rPr>
          <w:noProof/>
          <w:szCs w:val="24"/>
          <w:lang w:val="en-US"/>
        </w:rPr>
      </w:pPr>
      <w:r w:rsidRPr="009A3C04">
        <w:rPr>
          <w:noProof/>
          <w:szCs w:val="24"/>
          <w:lang w:val="en-US"/>
        </w:rPr>
        <w:t>Assess trends in space and time</w:t>
      </w:r>
    </w:p>
    <w:p w14:paraId="18F4FE08" w14:textId="5620ECCA" w:rsidR="009A3C04" w:rsidRPr="009A3C04" w:rsidRDefault="009A3C04" w:rsidP="009B5732">
      <w:pPr>
        <w:pStyle w:val="ListParagraph"/>
        <w:numPr>
          <w:ilvl w:val="0"/>
          <w:numId w:val="9"/>
        </w:numPr>
        <w:rPr>
          <w:noProof/>
          <w:szCs w:val="24"/>
          <w:lang w:val="en-US"/>
        </w:rPr>
      </w:pPr>
      <w:r w:rsidRPr="009A3C04">
        <w:rPr>
          <w:noProof/>
          <w:szCs w:val="24"/>
          <w:lang w:val="en-US"/>
        </w:rPr>
        <w:t>Verifying compliance with criteria or standards</w:t>
      </w:r>
    </w:p>
    <w:p w14:paraId="077BE08D" w14:textId="329B0477" w:rsidR="009A3C04" w:rsidRPr="009A3C04" w:rsidRDefault="009A3C04" w:rsidP="009B5732">
      <w:pPr>
        <w:pStyle w:val="ListParagraph"/>
        <w:numPr>
          <w:ilvl w:val="0"/>
          <w:numId w:val="9"/>
        </w:numPr>
        <w:rPr>
          <w:noProof/>
          <w:szCs w:val="24"/>
          <w:lang w:val="en-US"/>
        </w:rPr>
      </w:pPr>
      <w:r w:rsidRPr="009A3C04">
        <w:rPr>
          <w:noProof/>
          <w:szCs w:val="24"/>
          <w:lang w:val="en-US"/>
        </w:rPr>
        <w:t>Measures for quality control of water treatment plants or sewage treatment plants</w:t>
      </w:r>
    </w:p>
    <w:p w14:paraId="10E23D32" w14:textId="77777777" w:rsidR="009A3C04" w:rsidRPr="009A3C04" w:rsidRDefault="009A3C04" w:rsidP="009B5732">
      <w:pPr>
        <w:pStyle w:val="ListParagraph"/>
        <w:numPr>
          <w:ilvl w:val="0"/>
          <w:numId w:val="9"/>
        </w:numPr>
        <w:rPr>
          <w:noProof/>
          <w:szCs w:val="24"/>
          <w:lang w:val="en-US"/>
        </w:rPr>
      </w:pPr>
      <w:r w:rsidRPr="009A3C04">
        <w:rPr>
          <w:noProof/>
          <w:szCs w:val="24"/>
          <w:lang w:val="en-US"/>
        </w:rPr>
        <w:t>Measures to characterize and evaluate water quality (FWD)</w:t>
      </w:r>
    </w:p>
    <w:p w14:paraId="58B25E5C" w14:textId="4841A8ED" w:rsidR="009A3C04" w:rsidRPr="009A3C04" w:rsidRDefault="009A3C04" w:rsidP="009B5732">
      <w:pPr>
        <w:pStyle w:val="ListParagraph"/>
        <w:numPr>
          <w:ilvl w:val="0"/>
          <w:numId w:val="9"/>
        </w:numPr>
        <w:rPr>
          <w:noProof/>
          <w:szCs w:val="24"/>
          <w:lang w:val="en-US"/>
        </w:rPr>
      </w:pPr>
      <w:r w:rsidRPr="009A3C04">
        <w:rPr>
          <w:noProof/>
          <w:szCs w:val="24"/>
          <w:lang w:val="en-US"/>
        </w:rPr>
        <w:t>Identification and control of pollution sources</w:t>
      </w:r>
    </w:p>
    <w:p w14:paraId="660A9BC0" w14:textId="1EB4D5BF" w:rsidR="005D135B" w:rsidRPr="00364A04" w:rsidRDefault="00364A04" w:rsidP="005D135B">
      <w:pPr>
        <w:rPr>
          <w:b/>
          <w:noProof/>
          <w:szCs w:val="24"/>
          <w:lang w:val="en-US"/>
        </w:rPr>
      </w:pPr>
      <w:r w:rsidRPr="00364A04">
        <w:rPr>
          <w:b/>
          <w:noProof/>
          <w:szCs w:val="24"/>
          <w:lang w:val="en-US"/>
        </w:rPr>
        <w:t>Definition of the kind of sampling to be made, as starting point</w:t>
      </w:r>
      <w:r w:rsidR="005D135B" w:rsidRPr="00364A04">
        <w:rPr>
          <w:b/>
          <w:noProof/>
          <w:szCs w:val="24"/>
          <w:lang w:val="en-US"/>
        </w:rPr>
        <w:t>:</w:t>
      </w:r>
    </w:p>
    <w:p w14:paraId="7DD76C81" w14:textId="77777777" w:rsidR="00364A04" w:rsidRPr="00364A04" w:rsidRDefault="00364A04" w:rsidP="00364A04">
      <w:pPr>
        <w:rPr>
          <w:noProof/>
          <w:szCs w:val="24"/>
          <w:lang w:val="en-US"/>
        </w:rPr>
      </w:pPr>
      <w:r w:rsidRPr="00364A04">
        <w:rPr>
          <w:noProof/>
          <w:szCs w:val="24"/>
          <w:lang w:val="en-US"/>
        </w:rPr>
        <w:t>Survey samples: A sample collected in a given place and time. It can only represent the composition of the source at that time and place. When the source is fairly constant in its composition, they can be well represented by a single sample probe.</w:t>
      </w:r>
    </w:p>
    <w:p w14:paraId="2E22897D" w14:textId="77777777" w:rsidR="00364A04" w:rsidRDefault="00364A04" w:rsidP="00364A04">
      <w:pPr>
        <w:rPr>
          <w:noProof/>
          <w:szCs w:val="24"/>
          <w:lang w:val="en-US"/>
        </w:rPr>
      </w:pPr>
      <w:r w:rsidRPr="00364A04">
        <w:rPr>
          <w:noProof/>
          <w:szCs w:val="24"/>
          <w:lang w:val="en-US"/>
        </w:rPr>
        <w:t>Set of simple composite samples collected at the same point at different times (for example, every hour to see how the spill is going).</w:t>
      </w:r>
    </w:p>
    <w:p w14:paraId="6D011FE0" w14:textId="29D85432" w:rsidR="005D135B" w:rsidRPr="00860BEF" w:rsidRDefault="00364A04" w:rsidP="00364A04">
      <w:pPr>
        <w:rPr>
          <w:noProof/>
          <w:szCs w:val="24"/>
          <w:lang w:val="en-US"/>
        </w:rPr>
      </w:pPr>
      <w:r>
        <w:rPr>
          <w:noProof/>
          <w:szCs w:val="24"/>
          <w:lang w:val="en-US"/>
        </w:rPr>
        <w:t>Integrated samples:</w:t>
      </w:r>
      <w:r w:rsidRPr="00364A04">
        <w:rPr>
          <w:noProof/>
          <w:szCs w:val="24"/>
          <w:lang w:val="en-US"/>
        </w:rPr>
        <w:t xml:space="preserve"> set of individual samples collected at different points at the same time or with the least possible temporary separation. For example, to rivers or streams whose composition varies according to width and depth. </w:t>
      </w:r>
      <w:r w:rsidRPr="00860BEF">
        <w:rPr>
          <w:noProof/>
          <w:szCs w:val="24"/>
          <w:lang w:val="en-US"/>
        </w:rPr>
        <w:t>The preparation of integrated samples usually requires special equipment.</w:t>
      </w:r>
    </w:p>
    <w:p w14:paraId="5F30C2AB" w14:textId="13E75D8E" w:rsidR="005D135B" w:rsidRPr="00860BEF" w:rsidRDefault="00364A04" w:rsidP="005D135B">
      <w:pPr>
        <w:rPr>
          <w:b/>
          <w:noProof/>
          <w:szCs w:val="24"/>
          <w:lang w:val="en-US"/>
        </w:rPr>
      </w:pPr>
      <w:r w:rsidRPr="00860BEF">
        <w:rPr>
          <w:b/>
          <w:noProof/>
          <w:szCs w:val="24"/>
          <w:lang w:val="en-US"/>
        </w:rPr>
        <w:lastRenderedPageBreak/>
        <w:t>Definition of sampling point</w:t>
      </w:r>
      <w:r w:rsidR="005D135B" w:rsidRPr="00860BEF">
        <w:rPr>
          <w:b/>
          <w:noProof/>
          <w:szCs w:val="24"/>
          <w:lang w:val="en-US"/>
        </w:rPr>
        <w:t>:</w:t>
      </w:r>
    </w:p>
    <w:p w14:paraId="6CA90258" w14:textId="13A525CC" w:rsidR="005D135B" w:rsidRPr="00375FE8" w:rsidRDefault="00364A04" w:rsidP="00DB4404">
      <w:pPr>
        <w:pStyle w:val="ListParagraph"/>
        <w:numPr>
          <w:ilvl w:val="0"/>
          <w:numId w:val="5"/>
        </w:numPr>
        <w:rPr>
          <w:noProof/>
          <w:szCs w:val="24"/>
        </w:rPr>
      </w:pPr>
      <w:r>
        <w:rPr>
          <w:noProof/>
          <w:szCs w:val="24"/>
        </w:rPr>
        <w:t>A single point</w:t>
      </w:r>
    </w:p>
    <w:p w14:paraId="2ACBDD36" w14:textId="6E9213DA" w:rsidR="005D135B" w:rsidRPr="00A27004" w:rsidRDefault="00364A04" w:rsidP="00364A04">
      <w:pPr>
        <w:pStyle w:val="ListParagraph"/>
        <w:numPr>
          <w:ilvl w:val="0"/>
          <w:numId w:val="5"/>
        </w:numPr>
        <w:rPr>
          <w:noProof/>
          <w:szCs w:val="24"/>
          <w:lang w:val="en-US"/>
        </w:rPr>
      </w:pPr>
      <w:r w:rsidRPr="00364A04">
        <w:rPr>
          <w:noProof/>
          <w:szCs w:val="24"/>
          <w:lang w:val="en-GB"/>
        </w:rPr>
        <w:t>Various points along the river basin</w:t>
      </w:r>
      <w:r w:rsidR="0064104D">
        <w:rPr>
          <w:noProof/>
          <w:szCs w:val="24"/>
          <w:lang w:val="en-US"/>
        </w:rPr>
        <w:t xml:space="preserve">. </w:t>
      </w:r>
      <w:r w:rsidR="00A27004" w:rsidRPr="00A27004">
        <w:rPr>
          <w:noProof/>
          <w:szCs w:val="24"/>
          <w:lang w:val="en-US"/>
        </w:rPr>
        <w:t xml:space="preserve">E.g.: </w:t>
      </w:r>
      <w:r w:rsidR="00A27004" w:rsidRPr="001B419C">
        <w:rPr>
          <w:rFonts w:asciiTheme="minorHAnsi" w:eastAsia="Times New Roman" w:hAnsiTheme="minorHAnsi"/>
          <w:lang w:val="en-US" w:eastAsia="es-ES"/>
        </w:rPr>
        <w:t>before and after the point of discharge to evaluate the influence of discharge into the receiving environment</w:t>
      </w:r>
    </w:p>
    <w:p w14:paraId="0EEF7B9B" w14:textId="77777777" w:rsidR="00A27004" w:rsidRPr="001B419C" w:rsidRDefault="00A27004" w:rsidP="00A27004">
      <w:pPr>
        <w:rPr>
          <w:rFonts w:asciiTheme="minorHAnsi" w:eastAsia="Times New Roman" w:hAnsiTheme="minorHAnsi"/>
          <w:lang w:val="es-ES" w:eastAsia="es-ES"/>
        </w:rPr>
      </w:pPr>
      <w:r w:rsidRPr="001B419C">
        <w:rPr>
          <w:rFonts w:asciiTheme="minorHAnsi" w:eastAsia="Times New Roman" w:hAnsiTheme="minorHAnsi"/>
          <w:b/>
          <w:bCs/>
          <w:lang w:val="es-ES" w:eastAsia="es-ES"/>
        </w:rPr>
        <w:t>Sample size:</w:t>
      </w:r>
      <w:r w:rsidRPr="001B419C">
        <w:rPr>
          <w:rFonts w:asciiTheme="minorHAnsi" w:eastAsia="Times New Roman" w:hAnsiTheme="minorHAnsi"/>
          <w:lang w:val="es-ES" w:eastAsia="es-ES"/>
        </w:rPr>
        <w:t xml:space="preserve"> </w:t>
      </w:r>
    </w:p>
    <w:p w14:paraId="1465B06B" w14:textId="77777777" w:rsidR="00A27004" w:rsidRPr="001B419C" w:rsidRDefault="00A27004" w:rsidP="009B5732">
      <w:pPr>
        <w:numPr>
          <w:ilvl w:val="0"/>
          <w:numId w:val="27"/>
        </w:numPr>
        <w:spacing w:after="0" w:line="259" w:lineRule="auto"/>
        <w:ind w:left="521" w:firstLine="0"/>
        <w:jc w:val="left"/>
        <w:rPr>
          <w:rFonts w:asciiTheme="minorHAnsi" w:eastAsia="Times New Roman" w:hAnsiTheme="minorHAnsi"/>
          <w:lang w:val="en-US" w:eastAsia="es-ES"/>
        </w:rPr>
      </w:pPr>
      <w:r w:rsidRPr="001B419C">
        <w:rPr>
          <w:rFonts w:asciiTheme="minorHAnsi" w:eastAsia="Times New Roman" w:hAnsiTheme="minorHAnsi"/>
          <w:lang w:val="en-US" w:eastAsia="es-ES"/>
        </w:rPr>
        <w:t>Size in relation to the representati</w:t>
      </w:r>
      <w:r>
        <w:rPr>
          <w:rFonts w:asciiTheme="minorHAnsi" w:eastAsia="Times New Roman" w:hAnsiTheme="minorHAnsi"/>
          <w:lang w:val="en-US" w:eastAsia="es-ES"/>
        </w:rPr>
        <w:t>vity</w:t>
      </w:r>
      <w:r w:rsidRPr="001B419C">
        <w:rPr>
          <w:rFonts w:asciiTheme="minorHAnsi" w:eastAsia="Times New Roman" w:hAnsiTheme="minorHAnsi"/>
          <w:lang w:val="en-US" w:eastAsia="es-ES"/>
        </w:rPr>
        <w:t xml:space="preserve"> of the </w:t>
      </w:r>
      <w:r>
        <w:rPr>
          <w:rFonts w:asciiTheme="minorHAnsi" w:eastAsia="Times New Roman" w:hAnsiTheme="minorHAnsi"/>
          <w:lang w:val="en-US" w:eastAsia="es-ES"/>
        </w:rPr>
        <w:t xml:space="preserve">water </w:t>
      </w:r>
      <w:r w:rsidRPr="001B419C">
        <w:rPr>
          <w:rFonts w:asciiTheme="minorHAnsi" w:eastAsia="Times New Roman" w:hAnsiTheme="minorHAnsi"/>
          <w:lang w:val="en-US" w:eastAsia="es-ES"/>
        </w:rPr>
        <w:t xml:space="preserve">body analyzed </w:t>
      </w:r>
    </w:p>
    <w:p w14:paraId="1C2DBACF" w14:textId="77777777" w:rsidR="00A27004" w:rsidRPr="001B419C" w:rsidRDefault="00A27004" w:rsidP="009B5732">
      <w:pPr>
        <w:numPr>
          <w:ilvl w:val="0"/>
          <w:numId w:val="27"/>
        </w:numPr>
        <w:spacing w:after="160" w:line="259" w:lineRule="auto"/>
        <w:ind w:left="521" w:firstLine="0"/>
        <w:jc w:val="left"/>
        <w:rPr>
          <w:rFonts w:asciiTheme="minorHAnsi" w:eastAsia="Times New Roman" w:hAnsiTheme="minorHAnsi"/>
          <w:lang w:val="en-US" w:eastAsia="es-ES"/>
        </w:rPr>
      </w:pPr>
      <w:r w:rsidRPr="001B419C">
        <w:rPr>
          <w:rFonts w:asciiTheme="minorHAnsi" w:eastAsia="Times New Roman" w:hAnsiTheme="minorHAnsi"/>
          <w:lang w:val="en-US" w:eastAsia="es-ES"/>
        </w:rPr>
        <w:t xml:space="preserve">Size relative to the amount of analysis that are requested </w:t>
      </w:r>
    </w:p>
    <w:p w14:paraId="21646B0C" w14:textId="77777777" w:rsidR="00A27004" w:rsidRPr="001B419C" w:rsidRDefault="00A27004" w:rsidP="00A27004">
      <w:pPr>
        <w:rPr>
          <w:rFonts w:asciiTheme="minorHAnsi" w:eastAsia="Times New Roman" w:hAnsiTheme="minorHAnsi"/>
          <w:lang w:val="en-US" w:eastAsia="es-ES"/>
        </w:rPr>
      </w:pPr>
      <w:r w:rsidRPr="001B419C">
        <w:rPr>
          <w:rFonts w:asciiTheme="minorHAnsi" w:eastAsia="Times New Roman" w:hAnsiTheme="minorHAnsi"/>
          <w:b/>
          <w:bCs/>
          <w:lang w:val="en-US" w:eastAsia="es-ES"/>
        </w:rPr>
        <w:t>Container</w:t>
      </w:r>
      <w:r w:rsidRPr="001B419C">
        <w:rPr>
          <w:rFonts w:asciiTheme="minorHAnsi" w:eastAsia="Times New Roman" w:hAnsiTheme="minorHAnsi"/>
          <w:lang w:val="en-US" w:eastAsia="es-ES"/>
        </w:rPr>
        <w:t xml:space="preserve"> </w:t>
      </w:r>
    </w:p>
    <w:p w14:paraId="0B0FA429" w14:textId="49330ABF" w:rsidR="00860BEF" w:rsidRPr="00A27004" w:rsidRDefault="00A27004" w:rsidP="00860BEF">
      <w:pPr>
        <w:spacing w:line="260" w:lineRule="atLeast"/>
        <w:rPr>
          <w:rFonts w:asciiTheme="minorHAnsi" w:eastAsia="Times New Roman" w:hAnsiTheme="minorHAnsi"/>
          <w:lang w:val="en-US" w:eastAsia="es-ES"/>
        </w:rPr>
      </w:pPr>
      <w:r>
        <w:rPr>
          <w:rFonts w:asciiTheme="minorHAnsi" w:eastAsia="Times New Roman" w:hAnsiTheme="minorHAnsi"/>
          <w:lang w:val="en-US" w:eastAsia="es-ES"/>
        </w:rPr>
        <w:t>C</w:t>
      </w:r>
      <w:r w:rsidRPr="001B419C">
        <w:rPr>
          <w:rFonts w:asciiTheme="minorHAnsi" w:eastAsia="Times New Roman" w:hAnsiTheme="minorHAnsi"/>
          <w:lang w:val="en-US" w:eastAsia="es-ES"/>
        </w:rPr>
        <w:t>ontainers must have appropriate</w:t>
      </w:r>
      <w:r>
        <w:rPr>
          <w:rFonts w:asciiTheme="minorHAnsi" w:eastAsia="Times New Roman" w:hAnsiTheme="minorHAnsi"/>
          <w:lang w:val="en-US" w:eastAsia="es-ES"/>
        </w:rPr>
        <w:t xml:space="preserve"> characteristics with regard</w:t>
      </w:r>
      <w:r w:rsidRPr="001B419C">
        <w:rPr>
          <w:rFonts w:asciiTheme="minorHAnsi" w:eastAsia="Times New Roman" w:hAnsiTheme="minorHAnsi"/>
          <w:lang w:val="en-US" w:eastAsia="es-ES"/>
        </w:rPr>
        <w:t xml:space="preserve"> to the type of analyte </w:t>
      </w:r>
      <w:r>
        <w:rPr>
          <w:rFonts w:asciiTheme="minorHAnsi" w:eastAsia="Times New Roman" w:hAnsiTheme="minorHAnsi"/>
          <w:lang w:val="en-US" w:eastAsia="es-ES"/>
        </w:rPr>
        <w:t>in terms of</w:t>
      </w:r>
      <w:r w:rsidRPr="001B419C">
        <w:rPr>
          <w:rFonts w:asciiTheme="minorHAnsi" w:eastAsia="Times New Roman" w:hAnsiTheme="minorHAnsi"/>
          <w:lang w:val="en-US" w:eastAsia="es-ES"/>
        </w:rPr>
        <w:t xml:space="preserve"> size, composition and color, in addition to avoid</w:t>
      </w:r>
      <w:r>
        <w:rPr>
          <w:rFonts w:asciiTheme="minorHAnsi" w:eastAsia="Times New Roman" w:hAnsiTheme="minorHAnsi"/>
          <w:lang w:val="en-US" w:eastAsia="es-ES"/>
        </w:rPr>
        <w:t>ing sample contamination</w:t>
      </w:r>
      <w:r w:rsidR="00860BEF" w:rsidRPr="00A27004">
        <w:rPr>
          <w:rFonts w:eastAsia="Times New Roman"/>
          <w:lang w:val="en-US" w:eastAsia="es-ES"/>
        </w:rPr>
        <w:t>.</w:t>
      </w:r>
    </w:p>
    <w:p w14:paraId="24A351A3" w14:textId="3EFBE3D5" w:rsidR="005D135B" w:rsidRPr="00A27004" w:rsidRDefault="00364A04" w:rsidP="005D135B">
      <w:pPr>
        <w:rPr>
          <w:b/>
          <w:noProof/>
          <w:szCs w:val="24"/>
          <w:lang w:val="en-US"/>
        </w:rPr>
      </w:pPr>
      <w:r w:rsidRPr="00A27004">
        <w:rPr>
          <w:b/>
          <w:noProof/>
          <w:szCs w:val="24"/>
          <w:lang w:val="en-US"/>
        </w:rPr>
        <w:t>Preservation of samples</w:t>
      </w:r>
    </w:p>
    <w:p w14:paraId="287F9BA1" w14:textId="162A3442" w:rsidR="005D135B" w:rsidRPr="00D83917" w:rsidRDefault="00364A04" w:rsidP="009B5732">
      <w:pPr>
        <w:pStyle w:val="ListParagraph"/>
        <w:numPr>
          <w:ilvl w:val="0"/>
          <w:numId w:val="6"/>
        </w:numPr>
        <w:rPr>
          <w:noProof/>
          <w:szCs w:val="24"/>
          <w:lang w:val="en-US"/>
        </w:rPr>
      </w:pPr>
      <w:r w:rsidRPr="00D83917">
        <w:rPr>
          <w:noProof/>
          <w:szCs w:val="24"/>
          <w:lang w:val="en-GB"/>
        </w:rPr>
        <w:t>For chlorinated water consumption it is necessary to add sodium thiosulfat</w:t>
      </w:r>
    </w:p>
    <w:p w14:paraId="428238EB" w14:textId="020508AB" w:rsidR="005D135B" w:rsidRPr="00D83917" w:rsidRDefault="0064104D" w:rsidP="009B5732">
      <w:pPr>
        <w:pStyle w:val="ListParagraph"/>
        <w:numPr>
          <w:ilvl w:val="0"/>
          <w:numId w:val="6"/>
        </w:numPr>
        <w:rPr>
          <w:noProof/>
          <w:szCs w:val="24"/>
        </w:rPr>
      </w:pPr>
      <w:r w:rsidRPr="00D83917">
        <w:rPr>
          <w:noProof/>
          <w:szCs w:val="24"/>
        </w:rPr>
        <w:t>Temperature</w:t>
      </w:r>
    </w:p>
    <w:p w14:paraId="18CE6983" w14:textId="264C1791" w:rsidR="005D135B" w:rsidRPr="00D83917" w:rsidRDefault="00364A04" w:rsidP="005D135B">
      <w:pPr>
        <w:rPr>
          <w:b/>
          <w:noProof/>
          <w:szCs w:val="24"/>
          <w:lang w:val="en-US"/>
        </w:rPr>
      </w:pPr>
      <w:r w:rsidRPr="00D83917">
        <w:rPr>
          <w:b/>
          <w:noProof/>
          <w:szCs w:val="24"/>
        </w:rPr>
        <w:t>Preservation of samples (</w:t>
      </w:r>
      <w:r w:rsidR="0064104D" w:rsidRPr="00D83917">
        <w:rPr>
          <w:b/>
          <w:noProof/>
          <w:szCs w:val="24"/>
        </w:rPr>
        <w:t>a</w:t>
      </w:r>
      <w:r w:rsidRPr="00D83917">
        <w:rPr>
          <w:b/>
          <w:noProof/>
          <w:szCs w:val="24"/>
        </w:rPr>
        <w:t>dd preservative?)</w:t>
      </w:r>
    </w:p>
    <w:p w14:paraId="41B28DC6" w14:textId="0C32392F" w:rsidR="005D135B" w:rsidRPr="00D83917" w:rsidRDefault="00364A04" w:rsidP="009B5732">
      <w:pPr>
        <w:pStyle w:val="ListParagraph"/>
        <w:numPr>
          <w:ilvl w:val="0"/>
          <w:numId w:val="6"/>
        </w:numPr>
        <w:rPr>
          <w:noProof/>
          <w:szCs w:val="24"/>
        </w:rPr>
      </w:pPr>
      <w:r w:rsidRPr="00D83917">
        <w:rPr>
          <w:noProof/>
          <w:szCs w:val="24"/>
        </w:rPr>
        <w:t>Parameters (analysis)</w:t>
      </w:r>
    </w:p>
    <w:p w14:paraId="24DBF56A" w14:textId="13087BE4" w:rsidR="008631DD" w:rsidRPr="00A27004" w:rsidRDefault="00A27004" w:rsidP="009B5732">
      <w:pPr>
        <w:pStyle w:val="ListParagraph"/>
        <w:numPr>
          <w:ilvl w:val="0"/>
          <w:numId w:val="6"/>
        </w:numPr>
        <w:rPr>
          <w:noProof/>
          <w:szCs w:val="24"/>
          <w:lang w:val="en-US"/>
        </w:rPr>
      </w:pPr>
      <w:r w:rsidRPr="001B419C">
        <w:rPr>
          <w:rFonts w:asciiTheme="minorHAnsi" w:eastAsia="Times New Roman" w:hAnsiTheme="minorHAnsi"/>
          <w:lang w:val="en-US" w:eastAsia="es-ES"/>
        </w:rPr>
        <w:t>It should maintain the chain of custody, to respect the sameness of the sample</w:t>
      </w:r>
      <w:r w:rsidR="008631DD" w:rsidRPr="00A27004">
        <w:rPr>
          <w:rFonts w:eastAsia="Times New Roman"/>
          <w:lang w:val="en-US" w:eastAsia="es-ES"/>
        </w:rPr>
        <w:t>.</w:t>
      </w:r>
    </w:p>
    <w:p w14:paraId="79F5ADD5" w14:textId="7A90435F" w:rsidR="005D135B" w:rsidRPr="00D83917" w:rsidRDefault="00364A04" w:rsidP="005D135B">
      <w:pPr>
        <w:rPr>
          <w:b/>
          <w:noProof/>
          <w:szCs w:val="24"/>
          <w:lang w:val="es-ES"/>
        </w:rPr>
      </w:pPr>
      <w:r w:rsidRPr="00D83917">
        <w:rPr>
          <w:b/>
          <w:noProof/>
          <w:szCs w:val="24"/>
          <w:lang w:val="es-ES"/>
        </w:rPr>
        <w:t>Sample identification and registration</w:t>
      </w:r>
    </w:p>
    <w:p w14:paraId="4E745ADA" w14:textId="77777777" w:rsidR="0064104D" w:rsidRPr="00D83917" w:rsidRDefault="0064104D" w:rsidP="009B5732">
      <w:pPr>
        <w:pStyle w:val="ListParagraph"/>
        <w:numPr>
          <w:ilvl w:val="0"/>
          <w:numId w:val="7"/>
        </w:numPr>
        <w:rPr>
          <w:noProof/>
          <w:szCs w:val="24"/>
        </w:rPr>
      </w:pPr>
      <w:r w:rsidRPr="00D83917">
        <w:rPr>
          <w:noProof/>
          <w:szCs w:val="24"/>
        </w:rPr>
        <w:t>Identification of sample (Reference)</w:t>
      </w:r>
    </w:p>
    <w:p w14:paraId="60CE3FF3" w14:textId="77777777" w:rsidR="0064104D" w:rsidRPr="00D83917" w:rsidRDefault="0064104D" w:rsidP="009B5732">
      <w:pPr>
        <w:pStyle w:val="ListParagraph"/>
        <w:numPr>
          <w:ilvl w:val="0"/>
          <w:numId w:val="7"/>
        </w:numPr>
        <w:rPr>
          <w:noProof/>
          <w:szCs w:val="24"/>
        </w:rPr>
      </w:pPr>
      <w:r w:rsidRPr="00D83917">
        <w:rPr>
          <w:noProof/>
          <w:szCs w:val="24"/>
        </w:rPr>
        <w:t>Sampling site</w:t>
      </w:r>
    </w:p>
    <w:p w14:paraId="6378368D" w14:textId="77777777" w:rsidR="0064104D" w:rsidRPr="0064104D" w:rsidRDefault="0064104D" w:rsidP="009B5732">
      <w:pPr>
        <w:pStyle w:val="ListParagraph"/>
        <w:numPr>
          <w:ilvl w:val="0"/>
          <w:numId w:val="7"/>
        </w:numPr>
        <w:rPr>
          <w:noProof/>
          <w:szCs w:val="24"/>
          <w:lang w:val="en-US"/>
        </w:rPr>
      </w:pPr>
      <w:r w:rsidRPr="00D83917">
        <w:rPr>
          <w:noProof/>
          <w:szCs w:val="24"/>
          <w:lang w:val="en-US"/>
        </w:rPr>
        <w:t>Details of sampling, including plane if</w:t>
      </w:r>
      <w:r w:rsidRPr="0064104D">
        <w:rPr>
          <w:noProof/>
          <w:szCs w:val="24"/>
          <w:lang w:val="en-US"/>
        </w:rPr>
        <w:t xml:space="preserve"> necessary</w:t>
      </w:r>
    </w:p>
    <w:p w14:paraId="15D1A0EF" w14:textId="77777777" w:rsidR="0064104D" w:rsidRPr="0064104D" w:rsidRDefault="0064104D" w:rsidP="009B5732">
      <w:pPr>
        <w:pStyle w:val="ListParagraph"/>
        <w:numPr>
          <w:ilvl w:val="0"/>
          <w:numId w:val="7"/>
        </w:numPr>
        <w:rPr>
          <w:noProof/>
          <w:szCs w:val="24"/>
        </w:rPr>
      </w:pPr>
      <w:r w:rsidRPr="0064104D">
        <w:rPr>
          <w:noProof/>
          <w:szCs w:val="24"/>
        </w:rPr>
        <w:t>Date (and time) sampling</w:t>
      </w:r>
    </w:p>
    <w:p w14:paraId="26179EE8" w14:textId="77777777" w:rsidR="0064104D" w:rsidRPr="0064104D" w:rsidRDefault="0064104D" w:rsidP="009B5732">
      <w:pPr>
        <w:pStyle w:val="ListParagraph"/>
        <w:numPr>
          <w:ilvl w:val="0"/>
          <w:numId w:val="7"/>
        </w:numPr>
        <w:rPr>
          <w:noProof/>
          <w:szCs w:val="24"/>
          <w:lang w:val="en-US"/>
        </w:rPr>
      </w:pPr>
      <w:r w:rsidRPr="0064104D">
        <w:rPr>
          <w:noProof/>
          <w:szCs w:val="24"/>
          <w:lang w:val="en-US"/>
        </w:rPr>
        <w:t>Identification of the person taking the sample</w:t>
      </w:r>
    </w:p>
    <w:p w14:paraId="7337F8F4" w14:textId="77777777" w:rsidR="0064104D" w:rsidRPr="0064104D" w:rsidRDefault="0064104D" w:rsidP="009B5732">
      <w:pPr>
        <w:pStyle w:val="ListParagraph"/>
        <w:numPr>
          <w:ilvl w:val="0"/>
          <w:numId w:val="7"/>
        </w:numPr>
        <w:rPr>
          <w:noProof/>
          <w:szCs w:val="24"/>
        </w:rPr>
      </w:pPr>
      <w:r w:rsidRPr="0064104D">
        <w:rPr>
          <w:noProof/>
          <w:szCs w:val="24"/>
        </w:rPr>
        <w:t>Type of sample</w:t>
      </w:r>
    </w:p>
    <w:p w14:paraId="45569E34" w14:textId="77777777" w:rsidR="0064104D" w:rsidRPr="0064104D" w:rsidRDefault="0064104D" w:rsidP="009B5732">
      <w:pPr>
        <w:pStyle w:val="ListParagraph"/>
        <w:numPr>
          <w:ilvl w:val="0"/>
          <w:numId w:val="7"/>
        </w:numPr>
        <w:rPr>
          <w:noProof/>
          <w:szCs w:val="24"/>
          <w:lang w:val="en-US"/>
        </w:rPr>
      </w:pPr>
      <w:r w:rsidRPr="0064104D">
        <w:rPr>
          <w:noProof/>
          <w:szCs w:val="24"/>
          <w:lang w:val="en-US"/>
        </w:rPr>
        <w:t>Conditions of sampling (weather, temperature)</w:t>
      </w:r>
    </w:p>
    <w:p w14:paraId="6197F1AE" w14:textId="27000A95" w:rsidR="005D135B" w:rsidRPr="0064104D" w:rsidRDefault="0064104D" w:rsidP="009B5732">
      <w:pPr>
        <w:pStyle w:val="ListParagraph"/>
        <w:numPr>
          <w:ilvl w:val="0"/>
          <w:numId w:val="7"/>
        </w:numPr>
        <w:rPr>
          <w:noProof/>
          <w:szCs w:val="24"/>
          <w:lang w:val="en-US"/>
        </w:rPr>
      </w:pPr>
      <w:r w:rsidRPr="0064104D">
        <w:rPr>
          <w:noProof/>
          <w:szCs w:val="24"/>
          <w:lang w:val="en-GB"/>
        </w:rPr>
        <w:t>Treatment given to samples (if applicable)</w:t>
      </w:r>
    </w:p>
    <w:p w14:paraId="1D1F995F" w14:textId="57A818BE" w:rsidR="005D135B" w:rsidRPr="0064104D" w:rsidRDefault="0064104D" w:rsidP="005D135B">
      <w:pPr>
        <w:rPr>
          <w:b/>
          <w:noProof/>
          <w:szCs w:val="24"/>
          <w:lang w:val="es-ES"/>
        </w:rPr>
      </w:pPr>
      <w:r>
        <w:rPr>
          <w:b/>
          <w:noProof/>
          <w:szCs w:val="24"/>
          <w:lang w:val="es-ES"/>
        </w:rPr>
        <w:t>Labels</w:t>
      </w:r>
    </w:p>
    <w:p w14:paraId="604BA056" w14:textId="1AFAAC22" w:rsidR="005D135B" w:rsidRPr="0064104D" w:rsidRDefault="0064104D" w:rsidP="009B5732">
      <w:pPr>
        <w:pStyle w:val="ListParagraph"/>
        <w:numPr>
          <w:ilvl w:val="0"/>
          <w:numId w:val="8"/>
        </w:numPr>
        <w:rPr>
          <w:noProof/>
          <w:szCs w:val="24"/>
          <w:lang w:val="en-US"/>
        </w:rPr>
      </w:pPr>
      <w:r w:rsidRPr="0064104D">
        <w:rPr>
          <w:noProof/>
          <w:szCs w:val="24"/>
          <w:lang w:val="en-GB"/>
        </w:rPr>
        <w:t>At least, identification of sample (Reference)</w:t>
      </w:r>
      <w:r w:rsidR="005D135B" w:rsidRPr="0064104D">
        <w:rPr>
          <w:noProof/>
          <w:szCs w:val="24"/>
          <w:lang w:val="en-US"/>
        </w:rPr>
        <w:t xml:space="preserve"> </w:t>
      </w:r>
    </w:p>
    <w:p w14:paraId="5052E061" w14:textId="223BCF93" w:rsidR="005D135B" w:rsidRDefault="0064104D" w:rsidP="009B5732">
      <w:pPr>
        <w:pStyle w:val="ListParagraph"/>
        <w:numPr>
          <w:ilvl w:val="0"/>
          <w:numId w:val="8"/>
        </w:numPr>
        <w:rPr>
          <w:noProof/>
          <w:szCs w:val="24"/>
        </w:rPr>
      </w:pPr>
      <w:r w:rsidRPr="0064104D">
        <w:rPr>
          <w:noProof/>
          <w:szCs w:val="24"/>
          <w:lang w:val="en-GB"/>
        </w:rPr>
        <w:t>According to the laboratory</w:t>
      </w:r>
    </w:p>
    <w:p w14:paraId="3DD35144" w14:textId="77777777" w:rsidR="00A27004" w:rsidRPr="001B419C" w:rsidRDefault="00A27004" w:rsidP="00A27004">
      <w:pPr>
        <w:rPr>
          <w:rFonts w:asciiTheme="minorHAnsi" w:eastAsia="Times New Roman" w:hAnsiTheme="minorHAnsi"/>
          <w:lang w:val="es-ES" w:eastAsia="es-ES"/>
        </w:rPr>
      </w:pPr>
      <w:r w:rsidRPr="001B419C">
        <w:rPr>
          <w:rFonts w:asciiTheme="minorHAnsi" w:eastAsia="Times New Roman" w:hAnsiTheme="minorHAnsi"/>
          <w:b/>
          <w:bCs/>
          <w:lang w:val="es-ES" w:eastAsia="es-ES"/>
        </w:rPr>
        <w:t>Sample management requirements</w:t>
      </w:r>
      <w:r w:rsidRPr="001B419C">
        <w:rPr>
          <w:rFonts w:asciiTheme="minorHAnsi" w:eastAsia="Times New Roman" w:hAnsiTheme="minorHAnsi"/>
          <w:lang w:val="es-ES" w:eastAsia="es-ES"/>
        </w:rPr>
        <w:t xml:space="preserve"> </w:t>
      </w:r>
    </w:p>
    <w:p w14:paraId="6EE177C4" w14:textId="77777777" w:rsidR="00A27004" w:rsidRPr="001B419C" w:rsidRDefault="00A27004" w:rsidP="00A27004">
      <w:pPr>
        <w:rPr>
          <w:rFonts w:asciiTheme="minorHAnsi" w:eastAsia="Times New Roman" w:hAnsiTheme="minorHAnsi"/>
          <w:lang w:val="en-US" w:eastAsia="es-ES"/>
        </w:rPr>
      </w:pPr>
      <w:r>
        <w:rPr>
          <w:rFonts w:asciiTheme="minorHAnsi" w:eastAsia="Times New Roman" w:hAnsiTheme="minorHAnsi"/>
          <w:lang w:val="en-US" w:eastAsia="es-ES"/>
        </w:rPr>
        <w:t>It m</w:t>
      </w:r>
      <w:r w:rsidRPr="001B419C">
        <w:rPr>
          <w:rFonts w:asciiTheme="minorHAnsi" w:eastAsia="Times New Roman" w:hAnsiTheme="minorHAnsi"/>
          <w:lang w:val="en-US" w:eastAsia="es-ES"/>
        </w:rPr>
        <w:t>ust be consulted with the laboratory</w:t>
      </w:r>
      <w:r>
        <w:rPr>
          <w:rFonts w:asciiTheme="minorHAnsi" w:eastAsia="Times New Roman" w:hAnsiTheme="minorHAnsi"/>
          <w:lang w:val="en-US" w:eastAsia="es-ES"/>
        </w:rPr>
        <w:t>,</w:t>
      </w:r>
      <w:r w:rsidRPr="001B419C">
        <w:rPr>
          <w:rFonts w:asciiTheme="minorHAnsi" w:eastAsia="Times New Roman" w:hAnsiTheme="minorHAnsi"/>
          <w:lang w:val="en-US" w:eastAsia="es-ES"/>
        </w:rPr>
        <w:t xml:space="preserve"> to avoid the cancellation of results </w:t>
      </w:r>
      <w:r>
        <w:rPr>
          <w:rFonts w:asciiTheme="minorHAnsi" w:eastAsia="Times New Roman" w:hAnsiTheme="minorHAnsi"/>
          <w:lang w:val="en-US" w:eastAsia="es-ES"/>
        </w:rPr>
        <w:t xml:space="preserve">due to </w:t>
      </w:r>
      <w:r w:rsidRPr="001B419C">
        <w:rPr>
          <w:rFonts w:asciiTheme="minorHAnsi" w:eastAsia="Times New Roman" w:hAnsiTheme="minorHAnsi"/>
          <w:lang w:val="en-US" w:eastAsia="es-ES"/>
        </w:rPr>
        <w:t xml:space="preserve">a bad </w:t>
      </w:r>
      <w:r>
        <w:rPr>
          <w:rFonts w:asciiTheme="minorHAnsi" w:eastAsia="Times New Roman" w:hAnsiTheme="minorHAnsi"/>
          <w:lang w:val="en-US" w:eastAsia="es-ES"/>
        </w:rPr>
        <w:t>practice</w:t>
      </w:r>
      <w:r w:rsidRPr="001B419C">
        <w:rPr>
          <w:rFonts w:asciiTheme="minorHAnsi" w:eastAsia="Times New Roman" w:hAnsiTheme="minorHAnsi"/>
          <w:lang w:val="en-US" w:eastAsia="es-ES"/>
        </w:rPr>
        <w:t xml:space="preserve">, the following: </w:t>
      </w:r>
    </w:p>
    <w:p w14:paraId="5ABC80C7" w14:textId="77777777" w:rsidR="00A27004" w:rsidRPr="001B419C" w:rsidRDefault="00A27004" w:rsidP="009B5732">
      <w:pPr>
        <w:numPr>
          <w:ilvl w:val="0"/>
          <w:numId w:val="28"/>
        </w:numPr>
        <w:spacing w:after="0" w:line="259" w:lineRule="auto"/>
        <w:ind w:left="579" w:firstLine="0"/>
        <w:jc w:val="left"/>
        <w:rPr>
          <w:rFonts w:asciiTheme="minorHAnsi" w:eastAsia="Times New Roman" w:hAnsiTheme="minorHAnsi"/>
          <w:lang w:val="en-US" w:eastAsia="es-ES"/>
        </w:rPr>
      </w:pPr>
      <w:r>
        <w:rPr>
          <w:rFonts w:asciiTheme="minorHAnsi" w:eastAsia="Times New Roman" w:hAnsiTheme="minorHAnsi"/>
          <w:lang w:val="en-US" w:eastAsia="es-ES"/>
        </w:rPr>
        <w:t>M</w:t>
      </w:r>
      <w:r w:rsidRPr="001B419C">
        <w:rPr>
          <w:rFonts w:asciiTheme="minorHAnsi" w:eastAsia="Times New Roman" w:hAnsiTheme="minorHAnsi"/>
          <w:lang w:val="en-US" w:eastAsia="es-ES"/>
        </w:rPr>
        <w:t xml:space="preserve">aximum period between sampling and start of analysis. </w:t>
      </w:r>
    </w:p>
    <w:p w14:paraId="0CA545C3" w14:textId="77777777" w:rsidR="00A27004" w:rsidRPr="00856A05" w:rsidRDefault="00A27004" w:rsidP="009B5732">
      <w:pPr>
        <w:numPr>
          <w:ilvl w:val="0"/>
          <w:numId w:val="28"/>
        </w:numPr>
        <w:spacing w:after="160" w:line="259" w:lineRule="auto"/>
        <w:ind w:left="579" w:firstLine="0"/>
        <w:jc w:val="left"/>
        <w:rPr>
          <w:rFonts w:asciiTheme="minorHAnsi" w:eastAsia="Times New Roman" w:hAnsiTheme="minorHAnsi"/>
          <w:lang w:val="en-US" w:eastAsia="es-ES"/>
        </w:rPr>
      </w:pPr>
      <w:r w:rsidRPr="00856A05">
        <w:rPr>
          <w:rFonts w:asciiTheme="minorHAnsi" w:eastAsia="Times New Roman" w:hAnsiTheme="minorHAnsi"/>
          <w:lang w:val="en-US" w:eastAsia="es-ES"/>
        </w:rPr>
        <w:t xml:space="preserve">The way to preserve the samples. </w:t>
      </w:r>
    </w:p>
    <w:p w14:paraId="3B71F9CB" w14:textId="77777777" w:rsidR="00A27004" w:rsidRPr="00856A05" w:rsidRDefault="00A27004" w:rsidP="00A27004">
      <w:pPr>
        <w:rPr>
          <w:rFonts w:asciiTheme="minorHAnsi" w:eastAsia="Times New Roman" w:hAnsiTheme="minorHAnsi"/>
          <w:lang w:val="en-US" w:eastAsia="es-ES"/>
        </w:rPr>
      </w:pPr>
      <w:r w:rsidRPr="00856A05">
        <w:rPr>
          <w:rFonts w:asciiTheme="minorHAnsi" w:eastAsia="Times New Roman" w:hAnsiTheme="minorHAnsi"/>
          <w:b/>
          <w:bCs/>
          <w:lang w:val="en-US" w:eastAsia="es-ES"/>
        </w:rPr>
        <w:lastRenderedPageBreak/>
        <w:t> </w:t>
      </w:r>
    </w:p>
    <w:p w14:paraId="1E88C42E" w14:textId="77777777" w:rsidR="00A27004" w:rsidRPr="001B419C" w:rsidRDefault="00A27004" w:rsidP="00A27004">
      <w:pPr>
        <w:rPr>
          <w:rFonts w:asciiTheme="minorHAnsi" w:eastAsia="Times New Roman" w:hAnsiTheme="minorHAnsi"/>
          <w:lang w:val="en-US" w:eastAsia="es-ES"/>
        </w:rPr>
      </w:pPr>
      <w:r w:rsidRPr="001B419C">
        <w:rPr>
          <w:rFonts w:asciiTheme="minorHAnsi" w:eastAsia="Times New Roman" w:hAnsiTheme="minorHAnsi"/>
          <w:b/>
          <w:bCs/>
          <w:lang w:val="en-US" w:eastAsia="es-ES"/>
        </w:rPr>
        <w:t>Aspects to consider in</w:t>
      </w:r>
      <w:r w:rsidRPr="001B419C">
        <w:rPr>
          <w:rFonts w:asciiTheme="minorHAnsi" w:eastAsia="Times New Roman" w:hAnsiTheme="minorHAnsi"/>
          <w:lang w:val="en-US" w:eastAsia="es-ES"/>
        </w:rPr>
        <w:t xml:space="preserve"> </w:t>
      </w:r>
      <w:r w:rsidRPr="001B419C">
        <w:rPr>
          <w:rFonts w:asciiTheme="minorHAnsi" w:eastAsia="Times New Roman" w:hAnsiTheme="minorHAnsi"/>
          <w:b/>
          <w:bCs/>
          <w:u w:val="single"/>
          <w:lang w:val="en-US" w:eastAsia="es-ES"/>
        </w:rPr>
        <w:t>episodes due to incidents</w:t>
      </w:r>
      <w:r w:rsidRPr="001B419C">
        <w:rPr>
          <w:rFonts w:asciiTheme="minorHAnsi" w:eastAsia="Times New Roman" w:hAnsiTheme="minorHAnsi"/>
          <w:lang w:val="en-US" w:eastAsia="es-ES"/>
        </w:rPr>
        <w:t xml:space="preserve"> </w:t>
      </w:r>
      <w:r>
        <w:rPr>
          <w:rFonts w:asciiTheme="minorHAnsi" w:eastAsia="Times New Roman" w:hAnsiTheme="minorHAnsi"/>
          <w:b/>
          <w:bCs/>
          <w:lang w:val="en-US" w:eastAsia="es-ES"/>
        </w:rPr>
        <w:t>related to</w:t>
      </w:r>
      <w:r w:rsidRPr="001B419C">
        <w:rPr>
          <w:rFonts w:asciiTheme="minorHAnsi" w:eastAsia="Times New Roman" w:hAnsiTheme="minorHAnsi"/>
          <w:b/>
          <w:bCs/>
          <w:lang w:val="en-US" w:eastAsia="es-ES"/>
        </w:rPr>
        <w:t xml:space="preserve"> aquatic environment:</w:t>
      </w:r>
      <w:r w:rsidRPr="001B419C">
        <w:rPr>
          <w:rFonts w:asciiTheme="minorHAnsi" w:eastAsia="Times New Roman" w:hAnsiTheme="minorHAnsi"/>
          <w:lang w:val="en-US" w:eastAsia="es-ES"/>
        </w:rPr>
        <w:t xml:space="preserve"> </w:t>
      </w:r>
    </w:p>
    <w:p w14:paraId="7FDACD9B" w14:textId="77777777" w:rsidR="00A27004" w:rsidRPr="001B419C" w:rsidRDefault="00A27004" w:rsidP="00A27004">
      <w:pPr>
        <w:rPr>
          <w:rFonts w:asciiTheme="minorHAnsi" w:eastAsia="Times New Roman" w:hAnsiTheme="minorHAnsi"/>
          <w:lang w:val="en-US" w:eastAsia="es-ES"/>
        </w:rPr>
      </w:pPr>
      <w:r w:rsidRPr="001B419C">
        <w:rPr>
          <w:rFonts w:asciiTheme="minorHAnsi" w:eastAsia="Times New Roman" w:hAnsiTheme="minorHAnsi"/>
          <w:lang w:val="en-US" w:eastAsia="es-ES"/>
        </w:rPr>
        <w:t xml:space="preserve">Besides all </w:t>
      </w:r>
      <w:r>
        <w:rPr>
          <w:rFonts w:asciiTheme="minorHAnsi" w:eastAsia="Times New Roman" w:hAnsiTheme="minorHAnsi"/>
          <w:lang w:val="en-US" w:eastAsia="es-ES"/>
        </w:rPr>
        <w:t>issues related</w:t>
      </w:r>
      <w:r w:rsidRPr="001B419C">
        <w:rPr>
          <w:rFonts w:asciiTheme="minorHAnsi" w:eastAsia="Times New Roman" w:hAnsiTheme="minorHAnsi"/>
          <w:lang w:val="en-US" w:eastAsia="es-ES"/>
        </w:rPr>
        <w:t xml:space="preserve"> to sampling plans de</w:t>
      </w:r>
      <w:r>
        <w:rPr>
          <w:rFonts w:asciiTheme="minorHAnsi" w:eastAsia="Times New Roman" w:hAnsiTheme="minorHAnsi"/>
          <w:lang w:val="en-US" w:eastAsia="es-ES"/>
        </w:rPr>
        <w:t>veloped on a regular basis, the following shall be</w:t>
      </w:r>
      <w:r w:rsidRPr="001B419C">
        <w:rPr>
          <w:rFonts w:asciiTheme="minorHAnsi" w:eastAsia="Times New Roman" w:hAnsiTheme="minorHAnsi"/>
          <w:lang w:val="en-US" w:eastAsia="es-ES"/>
        </w:rPr>
        <w:t xml:space="preserve"> taken into account</w:t>
      </w:r>
      <w:r>
        <w:rPr>
          <w:rFonts w:asciiTheme="minorHAnsi" w:eastAsia="Times New Roman" w:hAnsiTheme="minorHAnsi"/>
          <w:lang w:val="en-US" w:eastAsia="es-ES"/>
        </w:rPr>
        <w:t>:</w:t>
      </w:r>
      <w:r w:rsidRPr="001B419C">
        <w:rPr>
          <w:rFonts w:asciiTheme="minorHAnsi" w:eastAsia="Times New Roman" w:hAnsiTheme="minorHAnsi"/>
          <w:lang w:val="en-US" w:eastAsia="es-ES"/>
        </w:rPr>
        <w:t xml:space="preserve"> </w:t>
      </w:r>
    </w:p>
    <w:p w14:paraId="080EBCA8" w14:textId="77777777" w:rsidR="00A27004" w:rsidRPr="001B419C" w:rsidRDefault="00A27004" w:rsidP="00A27004">
      <w:pPr>
        <w:rPr>
          <w:rFonts w:asciiTheme="minorHAnsi" w:eastAsia="Times New Roman" w:hAnsiTheme="minorHAnsi"/>
          <w:lang w:val="en-US" w:eastAsia="es-ES"/>
        </w:rPr>
      </w:pPr>
      <w:r w:rsidRPr="001B419C">
        <w:rPr>
          <w:rFonts w:asciiTheme="minorHAnsi" w:eastAsia="Times New Roman" w:hAnsiTheme="minorHAnsi"/>
          <w:lang w:val="en-US" w:eastAsia="es-ES"/>
        </w:rPr>
        <w:t>In cases where sampling is due to an</w:t>
      </w:r>
      <w:r>
        <w:rPr>
          <w:rFonts w:asciiTheme="minorHAnsi" w:eastAsia="Times New Roman" w:hAnsiTheme="minorHAnsi"/>
          <w:lang w:val="en-US" w:eastAsia="es-ES"/>
        </w:rPr>
        <w:t xml:space="preserve"> unforeseen </w:t>
      </w:r>
      <w:r w:rsidRPr="001B419C">
        <w:rPr>
          <w:rFonts w:asciiTheme="minorHAnsi" w:eastAsia="Times New Roman" w:hAnsiTheme="minorHAnsi"/>
          <w:lang w:val="en-US" w:eastAsia="es-ES"/>
        </w:rPr>
        <w:t>incident, it is important to record a</w:t>
      </w:r>
      <w:r>
        <w:rPr>
          <w:rFonts w:asciiTheme="minorHAnsi" w:eastAsia="Times New Roman" w:hAnsiTheme="minorHAnsi"/>
          <w:lang w:val="en-US" w:eastAsia="es-ES"/>
        </w:rPr>
        <w:t>ll aspects that can influence in the</w:t>
      </w:r>
      <w:r w:rsidRPr="001B419C">
        <w:rPr>
          <w:rFonts w:asciiTheme="minorHAnsi" w:eastAsia="Times New Roman" w:hAnsiTheme="minorHAnsi"/>
          <w:lang w:val="en-US" w:eastAsia="es-ES"/>
        </w:rPr>
        <w:t xml:space="preserve"> </w:t>
      </w:r>
      <w:r>
        <w:rPr>
          <w:rFonts w:asciiTheme="minorHAnsi" w:eastAsia="Times New Roman" w:hAnsiTheme="minorHAnsi"/>
          <w:lang w:val="en-US" w:eastAsia="es-ES"/>
        </w:rPr>
        <w:t>a</w:t>
      </w:r>
      <w:r w:rsidRPr="001B419C">
        <w:rPr>
          <w:rFonts w:asciiTheme="minorHAnsi" w:eastAsia="Times New Roman" w:hAnsiTheme="minorHAnsi"/>
          <w:lang w:val="en-US" w:eastAsia="es-ES"/>
        </w:rPr>
        <w:t>nalysis of the causes and consequences of the incident, for example, in a case of spillage with</w:t>
      </w:r>
      <w:r>
        <w:rPr>
          <w:rFonts w:asciiTheme="minorHAnsi" w:eastAsia="Times New Roman" w:hAnsiTheme="minorHAnsi"/>
          <w:lang w:val="en-US" w:eastAsia="es-ES"/>
        </w:rPr>
        <w:t xml:space="preserve"> fish</w:t>
      </w:r>
      <w:r w:rsidRPr="001B419C">
        <w:rPr>
          <w:rFonts w:asciiTheme="minorHAnsi" w:eastAsia="Times New Roman" w:hAnsiTheme="minorHAnsi"/>
          <w:lang w:val="en-US" w:eastAsia="es-ES"/>
        </w:rPr>
        <w:t xml:space="preserve"> mortality aspects to consider</w:t>
      </w:r>
      <w:r>
        <w:rPr>
          <w:rFonts w:asciiTheme="minorHAnsi" w:eastAsia="Times New Roman" w:hAnsiTheme="minorHAnsi"/>
          <w:lang w:val="en-US" w:eastAsia="es-ES"/>
        </w:rPr>
        <w:t xml:space="preserve"> are</w:t>
      </w:r>
      <w:r w:rsidRPr="001B419C">
        <w:rPr>
          <w:rFonts w:asciiTheme="minorHAnsi" w:eastAsia="Times New Roman" w:hAnsiTheme="minorHAnsi"/>
          <w:lang w:val="en-US" w:eastAsia="es-ES"/>
        </w:rPr>
        <w:t xml:space="preserve">: </w:t>
      </w:r>
    </w:p>
    <w:p w14:paraId="38682A8F" w14:textId="77777777" w:rsidR="00A27004" w:rsidRPr="001B419C" w:rsidRDefault="00A27004" w:rsidP="009B5732">
      <w:pPr>
        <w:numPr>
          <w:ilvl w:val="0"/>
          <w:numId w:val="29"/>
        </w:numPr>
        <w:spacing w:after="0" w:line="259" w:lineRule="auto"/>
        <w:ind w:left="521" w:firstLine="0"/>
        <w:rPr>
          <w:rFonts w:asciiTheme="minorHAnsi" w:eastAsia="Times New Roman" w:hAnsiTheme="minorHAnsi"/>
          <w:lang w:val="en-US" w:eastAsia="es-ES"/>
        </w:rPr>
      </w:pPr>
      <w:r w:rsidRPr="001B419C">
        <w:rPr>
          <w:rFonts w:asciiTheme="minorHAnsi" w:eastAsia="Times New Roman" w:hAnsiTheme="minorHAnsi"/>
          <w:lang w:val="en-US" w:eastAsia="es-ES"/>
        </w:rPr>
        <w:t xml:space="preserve">Map </w:t>
      </w:r>
      <w:r>
        <w:rPr>
          <w:rFonts w:asciiTheme="minorHAnsi" w:eastAsia="Times New Roman" w:hAnsiTheme="minorHAnsi"/>
          <w:lang w:val="en-US" w:eastAsia="es-ES"/>
        </w:rPr>
        <w:t xml:space="preserve">of </w:t>
      </w:r>
      <w:r w:rsidRPr="001B419C">
        <w:rPr>
          <w:rFonts w:asciiTheme="minorHAnsi" w:eastAsia="Times New Roman" w:hAnsiTheme="minorHAnsi"/>
          <w:lang w:val="en-US" w:eastAsia="es-ES"/>
        </w:rPr>
        <w:t xml:space="preserve">the area identifying </w:t>
      </w:r>
      <w:r>
        <w:rPr>
          <w:rFonts w:asciiTheme="minorHAnsi" w:eastAsia="Times New Roman" w:hAnsiTheme="minorHAnsi"/>
          <w:lang w:val="en-US" w:eastAsia="es-ES"/>
        </w:rPr>
        <w:t xml:space="preserve">discharge area </w:t>
      </w:r>
      <w:r w:rsidRPr="001B419C">
        <w:rPr>
          <w:rFonts w:asciiTheme="minorHAnsi" w:eastAsia="Times New Roman" w:hAnsiTheme="minorHAnsi"/>
          <w:lang w:val="en-US" w:eastAsia="es-ES"/>
        </w:rPr>
        <w:t xml:space="preserve">(upstream and downstream), the point where the mortality </w:t>
      </w:r>
      <w:r>
        <w:rPr>
          <w:rFonts w:asciiTheme="minorHAnsi" w:eastAsia="Times New Roman" w:hAnsiTheme="minorHAnsi"/>
          <w:lang w:val="en-US" w:eastAsia="es-ES"/>
        </w:rPr>
        <w:t xml:space="preserve">was detected </w:t>
      </w:r>
      <w:r w:rsidRPr="001B419C">
        <w:rPr>
          <w:rFonts w:asciiTheme="minorHAnsi" w:eastAsia="Times New Roman" w:hAnsiTheme="minorHAnsi"/>
          <w:lang w:val="en-US" w:eastAsia="es-ES"/>
        </w:rPr>
        <w:t xml:space="preserve">and points where samples </w:t>
      </w:r>
      <w:r>
        <w:rPr>
          <w:rFonts w:asciiTheme="minorHAnsi" w:eastAsia="Times New Roman" w:hAnsiTheme="minorHAnsi"/>
          <w:lang w:val="en-US" w:eastAsia="es-ES"/>
        </w:rPr>
        <w:t xml:space="preserve">are </w:t>
      </w:r>
      <w:r w:rsidRPr="001B419C">
        <w:rPr>
          <w:rFonts w:asciiTheme="minorHAnsi" w:eastAsia="Times New Roman" w:hAnsiTheme="minorHAnsi"/>
          <w:lang w:val="en-US" w:eastAsia="es-ES"/>
        </w:rPr>
        <w:t xml:space="preserve">taken. </w:t>
      </w:r>
    </w:p>
    <w:p w14:paraId="0F358C44" w14:textId="77777777" w:rsidR="00A27004" w:rsidRPr="001B419C" w:rsidRDefault="00A27004" w:rsidP="009B5732">
      <w:pPr>
        <w:numPr>
          <w:ilvl w:val="0"/>
          <w:numId w:val="29"/>
        </w:numPr>
        <w:spacing w:after="0" w:line="259" w:lineRule="auto"/>
        <w:ind w:left="521" w:firstLine="0"/>
        <w:rPr>
          <w:rFonts w:asciiTheme="minorHAnsi" w:eastAsia="Times New Roman" w:hAnsiTheme="minorHAnsi"/>
          <w:lang w:val="en-US" w:eastAsia="es-ES"/>
        </w:rPr>
      </w:pPr>
      <w:r w:rsidRPr="001B419C">
        <w:rPr>
          <w:rFonts w:asciiTheme="minorHAnsi" w:eastAsia="Times New Roman" w:hAnsiTheme="minorHAnsi"/>
          <w:lang w:val="en-US" w:eastAsia="es-ES"/>
        </w:rPr>
        <w:t>Par</w:t>
      </w:r>
      <w:r>
        <w:rPr>
          <w:rFonts w:asciiTheme="minorHAnsi" w:eastAsia="Times New Roman" w:hAnsiTheme="minorHAnsi"/>
          <w:lang w:val="en-US" w:eastAsia="es-ES"/>
        </w:rPr>
        <w:t>a</w:t>
      </w:r>
      <w:r w:rsidRPr="001B419C">
        <w:rPr>
          <w:rFonts w:asciiTheme="minorHAnsi" w:eastAsia="Times New Roman" w:hAnsiTheme="minorHAnsi"/>
          <w:lang w:val="en-US" w:eastAsia="es-ES"/>
        </w:rPr>
        <w:t>meters analyzed "in situ" as dissolved</w:t>
      </w:r>
      <w:r>
        <w:rPr>
          <w:rFonts w:asciiTheme="minorHAnsi" w:eastAsia="Times New Roman" w:hAnsiTheme="minorHAnsi"/>
          <w:lang w:val="en-US" w:eastAsia="es-ES"/>
        </w:rPr>
        <w:t xml:space="preserve"> oxygen</w:t>
      </w:r>
      <w:r w:rsidRPr="001B419C">
        <w:rPr>
          <w:rFonts w:asciiTheme="minorHAnsi" w:eastAsia="Times New Roman" w:hAnsiTheme="minorHAnsi"/>
          <w:lang w:val="en-US" w:eastAsia="es-ES"/>
        </w:rPr>
        <w:t xml:space="preserve">, pH and conductivity. </w:t>
      </w:r>
    </w:p>
    <w:p w14:paraId="0790BE55" w14:textId="625D7D6B" w:rsidR="00593772" w:rsidRPr="00A27004" w:rsidRDefault="00A27004" w:rsidP="009B5732">
      <w:pPr>
        <w:numPr>
          <w:ilvl w:val="0"/>
          <w:numId w:val="29"/>
        </w:numPr>
        <w:spacing w:after="160" w:line="259" w:lineRule="auto"/>
        <w:ind w:left="521" w:firstLine="0"/>
        <w:rPr>
          <w:rFonts w:asciiTheme="minorHAnsi" w:eastAsia="Times New Roman" w:hAnsiTheme="minorHAnsi"/>
          <w:lang w:val="en-US" w:eastAsia="es-ES"/>
        </w:rPr>
      </w:pPr>
      <w:r w:rsidRPr="001B419C">
        <w:rPr>
          <w:rFonts w:asciiTheme="minorHAnsi" w:eastAsia="Times New Roman" w:hAnsiTheme="minorHAnsi"/>
          <w:lang w:val="en-US" w:eastAsia="es-ES"/>
        </w:rPr>
        <w:t xml:space="preserve">Physical </w:t>
      </w:r>
      <w:r>
        <w:rPr>
          <w:rFonts w:asciiTheme="minorHAnsi" w:eastAsia="Times New Roman" w:hAnsiTheme="minorHAnsi"/>
          <w:lang w:val="en-US" w:eastAsia="es-ES"/>
        </w:rPr>
        <w:t>a</w:t>
      </w:r>
      <w:r w:rsidRPr="001B419C">
        <w:rPr>
          <w:rFonts w:asciiTheme="minorHAnsi" w:eastAsia="Times New Roman" w:hAnsiTheme="minorHAnsi"/>
          <w:lang w:val="en-US" w:eastAsia="es-ES"/>
        </w:rPr>
        <w:t xml:space="preserve">ppearance and tests on the animals infected or foreign material located in the study area. </w:t>
      </w:r>
      <w:r w:rsidRPr="00856A05">
        <w:rPr>
          <w:rFonts w:asciiTheme="minorHAnsi" w:eastAsia="Times New Roman" w:hAnsiTheme="minorHAnsi"/>
          <w:lang w:val="en-US" w:eastAsia="es-ES"/>
        </w:rPr>
        <w:t>Accompanied by pho</w:t>
      </w:r>
      <w:r>
        <w:rPr>
          <w:rFonts w:asciiTheme="minorHAnsi" w:eastAsia="Times New Roman" w:hAnsiTheme="minorHAnsi"/>
          <w:lang w:val="en-US" w:eastAsia="es-ES"/>
        </w:rPr>
        <w:t>tographs and visual description</w:t>
      </w:r>
      <w:r w:rsidR="009A3C04" w:rsidRPr="00A27004">
        <w:rPr>
          <w:noProof/>
          <w:szCs w:val="24"/>
        </w:rPr>
        <w:t>.</w:t>
      </w:r>
    </w:p>
    <w:p w14:paraId="24A75012" w14:textId="77777777" w:rsidR="00593772" w:rsidRPr="00593772" w:rsidRDefault="00593772" w:rsidP="00593772">
      <w:pPr>
        <w:rPr>
          <w:noProof/>
          <w:szCs w:val="24"/>
        </w:rPr>
      </w:pPr>
    </w:p>
    <w:p w14:paraId="4D06CEAA" w14:textId="1CCF6A45" w:rsidR="005830A5" w:rsidRPr="005830A5" w:rsidRDefault="005830A5" w:rsidP="005830A5">
      <w:pPr>
        <w:pStyle w:val="Heading2"/>
        <w:numPr>
          <w:ilvl w:val="1"/>
          <w:numId w:val="1"/>
        </w:numPr>
        <w:rPr>
          <w:lang w:val="en-US"/>
        </w:rPr>
      </w:pPr>
      <w:bookmarkStart w:id="23" w:name="_Toc456018637"/>
      <w:r w:rsidRPr="005830A5">
        <w:rPr>
          <w:lang w:val="en-US"/>
        </w:rPr>
        <w:t xml:space="preserve">Aspects to take into account related to </w:t>
      </w:r>
      <w:r>
        <w:rPr>
          <w:lang w:val="en-US"/>
        </w:rPr>
        <w:t>soil &amp; groundwater</w:t>
      </w:r>
      <w:r w:rsidRPr="005830A5">
        <w:rPr>
          <w:lang w:val="en-US"/>
        </w:rPr>
        <w:t xml:space="preserve"> </w:t>
      </w:r>
      <w:r>
        <w:rPr>
          <w:lang w:val="en-US"/>
        </w:rPr>
        <w:t>monitoring</w:t>
      </w:r>
      <w:bookmarkEnd w:id="23"/>
    </w:p>
    <w:p w14:paraId="19331F7C" w14:textId="7A8E1127" w:rsidR="005830A5" w:rsidRPr="005830A5" w:rsidRDefault="005830A5" w:rsidP="005830A5">
      <w:pPr>
        <w:autoSpaceDE w:val="0"/>
        <w:autoSpaceDN w:val="0"/>
        <w:adjustRightInd w:val="0"/>
        <w:spacing w:after="0" w:line="240" w:lineRule="auto"/>
        <w:rPr>
          <w:rFonts w:cs="Calibri"/>
          <w:color w:val="000000"/>
          <w:lang w:val="en-US"/>
        </w:rPr>
      </w:pPr>
      <w:r>
        <w:rPr>
          <w:rFonts w:cs="Calibri"/>
          <w:color w:val="000000"/>
          <w:lang w:val="en-US"/>
        </w:rPr>
        <w:t>Different kinds of activities</w:t>
      </w:r>
      <w:r w:rsidRPr="005830A5">
        <w:rPr>
          <w:rFonts w:cs="Calibri"/>
          <w:color w:val="000000"/>
          <w:lang w:val="en-US"/>
        </w:rPr>
        <w:t xml:space="preserve"> often cause soil and groundwater pollution, due to potential leakages of products from underground or surface tanks and pipes at several stages of the processes. The environmental impact that pollution can cause may be extreme, pointing out the need for immediate remediation actions, as well as uptake of adequate prevention measures. </w:t>
      </w:r>
    </w:p>
    <w:p w14:paraId="594B95B6" w14:textId="77777777" w:rsidR="005830A5" w:rsidRPr="005830A5" w:rsidRDefault="005830A5" w:rsidP="005830A5">
      <w:pPr>
        <w:autoSpaceDE w:val="0"/>
        <w:autoSpaceDN w:val="0"/>
        <w:adjustRightInd w:val="0"/>
        <w:spacing w:after="0" w:line="240" w:lineRule="auto"/>
        <w:rPr>
          <w:rFonts w:cs="Calibri"/>
          <w:color w:val="000000"/>
          <w:lang w:val="en-US"/>
        </w:rPr>
      </w:pPr>
    </w:p>
    <w:p w14:paraId="04894838" w14:textId="29F75129" w:rsidR="005830A5" w:rsidRPr="005830A5" w:rsidRDefault="005830A5" w:rsidP="005830A5">
      <w:pPr>
        <w:autoSpaceDE w:val="0"/>
        <w:autoSpaceDN w:val="0"/>
        <w:adjustRightInd w:val="0"/>
        <w:spacing w:after="0" w:line="240" w:lineRule="auto"/>
        <w:rPr>
          <w:rFonts w:cs="Calibri"/>
          <w:color w:val="000000"/>
          <w:lang w:val="en-US"/>
        </w:rPr>
      </w:pPr>
      <w:r w:rsidRPr="005830A5">
        <w:rPr>
          <w:rFonts w:cs="Calibri"/>
          <w:color w:val="000000"/>
          <w:lang w:val="en-US"/>
        </w:rPr>
        <w:t xml:space="preserve">The appearance, characteristics and particularities of the existing pollution may lead the necessity to develop an appropriate program, which should be capable of providing a realistic and credible picture of the pollution of the area  the possibility of timely detection of future potential leakages, a useful database, on which the choice of appropriate remediation activities could be based. </w:t>
      </w:r>
    </w:p>
    <w:p w14:paraId="21A440CC" w14:textId="06AB71E9" w:rsidR="005830A5" w:rsidRPr="005830A5" w:rsidRDefault="00652C79" w:rsidP="005830A5">
      <w:pPr>
        <w:pStyle w:val="Heading3"/>
        <w:numPr>
          <w:ilvl w:val="2"/>
          <w:numId w:val="1"/>
        </w:numPr>
        <w:rPr>
          <w:lang w:val="en-US"/>
        </w:rPr>
      </w:pPr>
      <w:bookmarkStart w:id="24" w:name="_Toc456018638"/>
      <w:r w:rsidRPr="005830A5">
        <w:rPr>
          <w:lang w:val="en-US"/>
        </w:rPr>
        <w:t xml:space="preserve">Monitoring </w:t>
      </w:r>
      <w:r>
        <w:rPr>
          <w:lang w:val="en-US"/>
        </w:rPr>
        <w:t>P</w:t>
      </w:r>
      <w:r w:rsidRPr="005830A5">
        <w:rPr>
          <w:lang w:val="en-US"/>
        </w:rPr>
        <w:t>rogram</w:t>
      </w:r>
      <w:bookmarkEnd w:id="24"/>
      <w:r w:rsidRPr="005830A5">
        <w:rPr>
          <w:lang w:val="en-US"/>
        </w:rPr>
        <w:t xml:space="preserve"> </w:t>
      </w:r>
    </w:p>
    <w:p w14:paraId="542A1356" w14:textId="77777777" w:rsidR="005830A5" w:rsidRPr="005830A5" w:rsidRDefault="005830A5" w:rsidP="005830A5">
      <w:pPr>
        <w:autoSpaceDE w:val="0"/>
        <w:autoSpaceDN w:val="0"/>
        <w:adjustRightInd w:val="0"/>
        <w:spacing w:after="0" w:line="240" w:lineRule="auto"/>
        <w:rPr>
          <w:rFonts w:cs="Calibri"/>
          <w:color w:val="000000"/>
          <w:lang w:val="en-US"/>
        </w:rPr>
      </w:pPr>
      <w:r w:rsidRPr="005830A5">
        <w:rPr>
          <w:rFonts w:cs="Calibri"/>
          <w:color w:val="000000"/>
          <w:lang w:val="en-US"/>
        </w:rPr>
        <w:t xml:space="preserve">Conduction of a site investigation and development of an integrated monitoring and, if necessary, remediation system are essential. A complete monitoring programme can consist of three different, but correlating, stages: </w:t>
      </w:r>
    </w:p>
    <w:p w14:paraId="6D349D56" w14:textId="77777777" w:rsidR="005830A5" w:rsidRPr="005830A5" w:rsidRDefault="005830A5" w:rsidP="005830A5">
      <w:pPr>
        <w:autoSpaceDE w:val="0"/>
        <w:autoSpaceDN w:val="0"/>
        <w:adjustRightInd w:val="0"/>
        <w:spacing w:after="0" w:line="240" w:lineRule="auto"/>
        <w:rPr>
          <w:rFonts w:cs="Calibri"/>
          <w:color w:val="000000"/>
          <w:lang w:val="en-US"/>
        </w:rPr>
      </w:pPr>
    </w:p>
    <w:p w14:paraId="1684D6F1" w14:textId="77777777" w:rsidR="005830A5" w:rsidRPr="005830A5" w:rsidRDefault="005830A5" w:rsidP="005830A5">
      <w:pPr>
        <w:autoSpaceDE w:val="0"/>
        <w:autoSpaceDN w:val="0"/>
        <w:adjustRightInd w:val="0"/>
        <w:spacing w:after="176" w:line="240" w:lineRule="auto"/>
        <w:ind w:left="567"/>
        <w:jc w:val="left"/>
        <w:rPr>
          <w:rFonts w:cs="Calibri"/>
          <w:i/>
          <w:color w:val="000000"/>
          <w:lang w:val="en-US"/>
        </w:rPr>
      </w:pPr>
      <w:r w:rsidRPr="005830A5">
        <w:rPr>
          <w:rFonts w:cs="Calibri"/>
          <w:color w:val="000000"/>
          <w:lang w:val="en-US"/>
        </w:rPr>
        <w:t>Stage 1: Site investigation / characterization of the existing contamination;</w:t>
      </w:r>
      <w:r w:rsidRPr="005830A5">
        <w:rPr>
          <w:rFonts w:cs="Calibri"/>
          <w:i/>
          <w:color w:val="000000"/>
          <w:lang w:val="en-US"/>
        </w:rPr>
        <w:t xml:space="preserve"> </w:t>
      </w:r>
    </w:p>
    <w:p w14:paraId="0136A835" w14:textId="77777777" w:rsidR="005830A5" w:rsidRPr="005830A5" w:rsidRDefault="005830A5" w:rsidP="005830A5">
      <w:pPr>
        <w:autoSpaceDE w:val="0"/>
        <w:autoSpaceDN w:val="0"/>
        <w:adjustRightInd w:val="0"/>
        <w:spacing w:after="176" w:line="240" w:lineRule="auto"/>
        <w:ind w:left="567"/>
        <w:jc w:val="left"/>
        <w:rPr>
          <w:rFonts w:cs="Calibri"/>
          <w:color w:val="000000"/>
          <w:lang w:val="en-US"/>
        </w:rPr>
      </w:pPr>
      <w:r w:rsidRPr="005830A5">
        <w:rPr>
          <w:rFonts w:cs="Calibri"/>
          <w:color w:val="000000"/>
          <w:lang w:val="en-US"/>
        </w:rPr>
        <w:t xml:space="preserve">Stage 2: Monitoring; </w:t>
      </w:r>
    </w:p>
    <w:p w14:paraId="28DFA5C3" w14:textId="77777777" w:rsidR="005830A5" w:rsidRPr="005830A5" w:rsidRDefault="005830A5" w:rsidP="005830A5">
      <w:pPr>
        <w:autoSpaceDE w:val="0"/>
        <w:autoSpaceDN w:val="0"/>
        <w:adjustRightInd w:val="0"/>
        <w:spacing w:after="0" w:line="240" w:lineRule="auto"/>
        <w:ind w:left="567"/>
        <w:jc w:val="left"/>
        <w:rPr>
          <w:rFonts w:cs="Calibri"/>
          <w:color w:val="000000"/>
          <w:lang w:val="en-US"/>
        </w:rPr>
      </w:pPr>
      <w:r w:rsidRPr="005830A5">
        <w:rPr>
          <w:rFonts w:cs="Calibri"/>
          <w:color w:val="000000"/>
          <w:lang w:val="en-US"/>
        </w:rPr>
        <w:t xml:space="preserve">Stage 3: Remediation. </w:t>
      </w:r>
    </w:p>
    <w:p w14:paraId="26E6FFA3" w14:textId="77777777" w:rsidR="005830A5" w:rsidRPr="005830A5" w:rsidRDefault="005830A5" w:rsidP="005830A5">
      <w:pPr>
        <w:autoSpaceDE w:val="0"/>
        <w:autoSpaceDN w:val="0"/>
        <w:adjustRightInd w:val="0"/>
        <w:spacing w:after="0" w:line="240" w:lineRule="auto"/>
        <w:jc w:val="left"/>
        <w:rPr>
          <w:rFonts w:cs="Calibri"/>
          <w:color w:val="000000"/>
          <w:lang w:val="en-US"/>
        </w:rPr>
      </w:pPr>
    </w:p>
    <w:p w14:paraId="06E9CE5F" w14:textId="77777777" w:rsidR="005830A5" w:rsidRPr="005830A5" w:rsidRDefault="005830A5" w:rsidP="005830A5">
      <w:pPr>
        <w:autoSpaceDE w:val="0"/>
        <w:autoSpaceDN w:val="0"/>
        <w:adjustRightInd w:val="0"/>
        <w:spacing w:after="0" w:line="240" w:lineRule="auto"/>
        <w:rPr>
          <w:rFonts w:cs="Calibri"/>
          <w:b/>
          <w:bCs/>
          <w:color w:val="000000"/>
          <w:lang w:val="en-US"/>
        </w:rPr>
      </w:pPr>
      <w:r w:rsidRPr="005830A5">
        <w:rPr>
          <w:rFonts w:cs="Calibri"/>
          <w:b/>
          <w:bCs/>
          <w:color w:val="000000"/>
          <w:lang w:val="en-US"/>
        </w:rPr>
        <w:t xml:space="preserve">Stage 1: Site investigation / characterization of the existing contamination </w:t>
      </w:r>
    </w:p>
    <w:p w14:paraId="529ECC8B" w14:textId="77777777" w:rsidR="005830A5" w:rsidRPr="005830A5" w:rsidRDefault="005830A5" w:rsidP="005830A5">
      <w:pPr>
        <w:autoSpaceDE w:val="0"/>
        <w:autoSpaceDN w:val="0"/>
        <w:adjustRightInd w:val="0"/>
        <w:spacing w:after="0" w:line="240" w:lineRule="auto"/>
        <w:rPr>
          <w:rFonts w:cs="Calibri"/>
          <w:b/>
          <w:bCs/>
          <w:color w:val="000000"/>
          <w:lang w:val="en-US"/>
        </w:rPr>
      </w:pPr>
    </w:p>
    <w:p w14:paraId="3119D144" w14:textId="77777777" w:rsidR="005830A5" w:rsidRDefault="005830A5" w:rsidP="005830A5">
      <w:pPr>
        <w:autoSpaceDE w:val="0"/>
        <w:autoSpaceDN w:val="0"/>
        <w:adjustRightInd w:val="0"/>
        <w:spacing w:after="0" w:line="240" w:lineRule="auto"/>
        <w:rPr>
          <w:rFonts w:cs="Calibri"/>
          <w:color w:val="000000"/>
          <w:lang w:val="en-US"/>
        </w:rPr>
      </w:pPr>
      <w:r w:rsidRPr="005830A5">
        <w:rPr>
          <w:rFonts w:cs="Calibri"/>
          <w:color w:val="000000"/>
          <w:lang w:val="en-US"/>
        </w:rPr>
        <w:t xml:space="preserve">The aim of this stage is to record, as detailed and as precisely as possible, the site conditions and significant parameters that are related to the geology, the hydrology and the existing pollution levels in the area. The main activities of this stage are: </w:t>
      </w:r>
    </w:p>
    <w:p w14:paraId="7A953619" w14:textId="77777777" w:rsidR="005830A5" w:rsidRPr="005830A5" w:rsidRDefault="005830A5" w:rsidP="005830A5">
      <w:pPr>
        <w:autoSpaceDE w:val="0"/>
        <w:autoSpaceDN w:val="0"/>
        <w:adjustRightInd w:val="0"/>
        <w:spacing w:after="0" w:line="240" w:lineRule="auto"/>
        <w:rPr>
          <w:rFonts w:cs="Calibri"/>
          <w:color w:val="000000"/>
          <w:lang w:val="en-US"/>
        </w:rPr>
      </w:pPr>
    </w:p>
    <w:p w14:paraId="467DFAEA" w14:textId="77777777" w:rsidR="005830A5" w:rsidRPr="005830A5" w:rsidRDefault="005830A5" w:rsidP="005830A5">
      <w:pPr>
        <w:autoSpaceDE w:val="0"/>
        <w:autoSpaceDN w:val="0"/>
        <w:adjustRightInd w:val="0"/>
        <w:spacing w:after="0" w:line="240" w:lineRule="auto"/>
        <w:rPr>
          <w:rFonts w:cs="Calibri"/>
          <w:color w:val="000000"/>
          <w:lang w:val="en-US"/>
        </w:rPr>
      </w:pPr>
      <w:r w:rsidRPr="005830A5">
        <w:rPr>
          <w:rFonts w:cs="Calibri"/>
          <w:color w:val="000000"/>
          <w:lang w:val="en-US"/>
        </w:rPr>
        <w:t xml:space="preserve">Mapping of the site including: </w:t>
      </w:r>
    </w:p>
    <w:p w14:paraId="6A0FBB59" w14:textId="701A5BE8" w:rsidR="005830A5" w:rsidRPr="005830A5" w:rsidRDefault="005830A5" w:rsidP="009B5732">
      <w:pPr>
        <w:pStyle w:val="ListParagraph"/>
        <w:numPr>
          <w:ilvl w:val="0"/>
          <w:numId w:val="10"/>
        </w:numPr>
        <w:autoSpaceDE w:val="0"/>
        <w:autoSpaceDN w:val="0"/>
        <w:adjustRightInd w:val="0"/>
        <w:spacing w:after="176" w:line="240" w:lineRule="auto"/>
        <w:rPr>
          <w:rFonts w:cs="Calibri"/>
          <w:color w:val="000000"/>
          <w:lang w:val="en-US"/>
        </w:rPr>
      </w:pPr>
      <w:r w:rsidRPr="005830A5">
        <w:rPr>
          <w:rFonts w:cs="Calibri"/>
          <w:color w:val="000000"/>
          <w:lang w:val="en-US"/>
        </w:rPr>
        <w:t xml:space="preserve">The positions of the process and storage units (including closed units; because of its probable historical pollution) </w:t>
      </w:r>
    </w:p>
    <w:p w14:paraId="78932516" w14:textId="2F20C053" w:rsidR="005830A5" w:rsidRPr="005830A5" w:rsidRDefault="005830A5" w:rsidP="009B5732">
      <w:pPr>
        <w:pStyle w:val="ListParagraph"/>
        <w:numPr>
          <w:ilvl w:val="0"/>
          <w:numId w:val="10"/>
        </w:numPr>
        <w:autoSpaceDE w:val="0"/>
        <w:autoSpaceDN w:val="0"/>
        <w:adjustRightInd w:val="0"/>
        <w:spacing w:after="176" w:line="240" w:lineRule="auto"/>
        <w:rPr>
          <w:rFonts w:cs="Calibri"/>
          <w:color w:val="000000"/>
          <w:lang w:val="en-US"/>
        </w:rPr>
      </w:pPr>
      <w:r w:rsidRPr="005830A5">
        <w:rPr>
          <w:rFonts w:cs="Calibri"/>
          <w:color w:val="000000"/>
          <w:lang w:val="en-US"/>
        </w:rPr>
        <w:t xml:space="preserve">The flow lines of groundwater. </w:t>
      </w:r>
    </w:p>
    <w:p w14:paraId="4002C271" w14:textId="6CA834F5" w:rsidR="005830A5" w:rsidRPr="005830A5" w:rsidRDefault="005830A5" w:rsidP="009B5732">
      <w:pPr>
        <w:pStyle w:val="ListParagraph"/>
        <w:numPr>
          <w:ilvl w:val="0"/>
          <w:numId w:val="10"/>
        </w:numPr>
        <w:autoSpaceDE w:val="0"/>
        <w:autoSpaceDN w:val="0"/>
        <w:adjustRightInd w:val="0"/>
        <w:spacing w:after="0" w:line="240" w:lineRule="auto"/>
        <w:rPr>
          <w:rFonts w:cs="Calibri"/>
          <w:color w:val="000000"/>
          <w:lang w:val="en-US"/>
        </w:rPr>
      </w:pPr>
      <w:r w:rsidRPr="005830A5">
        <w:rPr>
          <w:rFonts w:cs="Calibri"/>
          <w:color w:val="000000"/>
          <w:lang w:val="en-US"/>
        </w:rPr>
        <w:t xml:space="preserve">The groundwater sensitivity (the groundwater sensitivity of locations will be influenced mainly by aquifer type). </w:t>
      </w:r>
    </w:p>
    <w:p w14:paraId="44EA2FDC" w14:textId="77777777" w:rsidR="005830A5" w:rsidRPr="005830A5" w:rsidRDefault="005830A5" w:rsidP="005830A5">
      <w:pPr>
        <w:autoSpaceDE w:val="0"/>
        <w:autoSpaceDN w:val="0"/>
        <w:adjustRightInd w:val="0"/>
        <w:spacing w:after="0" w:line="240" w:lineRule="auto"/>
        <w:rPr>
          <w:rFonts w:cs="Calibri"/>
          <w:color w:val="000000"/>
          <w:lang w:val="en-US"/>
        </w:rPr>
      </w:pPr>
    </w:p>
    <w:p w14:paraId="673AD759" w14:textId="77777777" w:rsidR="005830A5" w:rsidRPr="005830A5" w:rsidRDefault="005830A5" w:rsidP="005830A5">
      <w:pPr>
        <w:autoSpaceDE w:val="0"/>
        <w:autoSpaceDN w:val="0"/>
        <w:adjustRightInd w:val="0"/>
        <w:spacing w:after="178" w:line="240" w:lineRule="auto"/>
        <w:rPr>
          <w:rFonts w:cs="Calibri"/>
          <w:color w:val="000000"/>
          <w:lang w:val="en-US"/>
        </w:rPr>
      </w:pPr>
      <w:r w:rsidRPr="005830A5">
        <w:rPr>
          <w:rFonts w:cs="Calibri"/>
          <w:color w:val="000000"/>
          <w:lang w:val="en-US"/>
        </w:rPr>
        <w:t xml:space="preserve">Geological and Hydro-geological studies of the area. </w:t>
      </w:r>
    </w:p>
    <w:p w14:paraId="576455A9" w14:textId="77777777" w:rsidR="005830A5" w:rsidRPr="005830A5" w:rsidRDefault="005830A5" w:rsidP="009B5732">
      <w:pPr>
        <w:pStyle w:val="ListParagraph"/>
        <w:numPr>
          <w:ilvl w:val="0"/>
          <w:numId w:val="11"/>
        </w:numPr>
        <w:autoSpaceDE w:val="0"/>
        <w:autoSpaceDN w:val="0"/>
        <w:adjustRightInd w:val="0"/>
        <w:spacing w:after="178" w:line="240" w:lineRule="auto"/>
        <w:rPr>
          <w:rFonts w:cs="Calibri"/>
          <w:color w:val="000000"/>
          <w:lang w:val="en-US"/>
        </w:rPr>
      </w:pPr>
      <w:r w:rsidRPr="005830A5">
        <w:rPr>
          <w:rFonts w:cs="Calibri"/>
          <w:color w:val="000000"/>
          <w:lang w:val="en-US"/>
        </w:rPr>
        <w:t xml:space="preserve">Sampling and analysis of groundwater, soil and soil air, in order to identify the type of the existing pollutants. </w:t>
      </w:r>
    </w:p>
    <w:p w14:paraId="3F37168D" w14:textId="77777777" w:rsidR="005830A5" w:rsidRPr="005830A5" w:rsidRDefault="005830A5" w:rsidP="009B5732">
      <w:pPr>
        <w:pStyle w:val="ListParagraph"/>
        <w:numPr>
          <w:ilvl w:val="0"/>
          <w:numId w:val="11"/>
        </w:numPr>
        <w:autoSpaceDE w:val="0"/>
        <w:autoSpaceDN w:val="0"/>
        <w:adjustRightInd w:val="0"/>
        <w:spacing w:after="178" w:line="240" w:lineRule="auto"/>
        <w:rPr>
          <w:rFonts w:cs="Calibri"/>
          <w:color w:val="000000"/>
          <w:lang w:val="en-US"/>
        </w:rPr>
      </w:pPr>
      <w:r w:rsidRPr="005830A5">
        <w:rPr>
          <w:rFonts w:cs="Calibri"/>
          <w:color w:val="000000"/>
          <w:lang w:val="en-US"/>
        </w:rPr>
        <w:t xml:space="preserve">Sampling and analysis of floating free phase, if exists, in order to determine its composition and possibly its origin. </w:t>
      </w:r>
    </w:p>
    <w:p w14:paraId="3F68F71D" w14:textId="77777777" w:rsidR="005830A5" w:rsidRPr="005830A5" w:rsidRDefault="005830A5" w:rsidP="009B5732">
      <w:pPr>
        <w:pStyle w:val="ListParagraph"/>
        <w:numPr>
          <w:ilvl w:val="0"/>
          <w:numId w:val="11"/>
        </w:numPr>
        <w:autoSpaceDE w:val="0"/>
        <w:autoSpaceDN w:val="0"/>
        <w:adjustRightInd w:val="0"/>
        <w:spacing w:after="0" w:line="240" w:lineRule="auto"/>
        <w:rPr>
          <w:rFonts w:cs="Calibri"/>
          <w:color w:val="000000"/>
          <w:lang w:val="en-US"/>
        </w:rPr>
      </w:pPr>
      <w:r w:rsidRPr="005830A5">
        <w:rPr>
          <w:rFonts w:cs="Calibri"/>
          <w:color w:val="000000"/>
          <w:lang w:val="en-US"/>
        </w:rPr>
        <w:t xml:space="preserve">Analysis and identification of the critical points in order to implement the permanent monitoring network. </w:t>
      </w:r>
    </w:p>
    <w:p w14:paraId="12C5FE98" w14:textId="77777777" w:rsidR="005830A5" w:rsidRDefault="005830A5" w:rsidP="005830A5">
      <w:pPr>
        <w:autoSpaceDE w:val="0"/>
        <w:autoSpaceDN w:val="0"/>
        <w:adjustRightInd w:val="0"/>
        <w:spacing w:after="0" w:line="240" w:lineRule="auto"/>
        <w:rPr>
          <w:rFonts w:cs="Calibri"/>
          <w:color w:val="000000"/>
          <w:lang w:val="en-US"/>
        </w:rPr>
      </w:pPr>
    </w:p>
    <w:p w14:paraId="0EEA2948" w14:textId="77777777" w:rsidR="005830A5" w:rsidRPr="005830A5" w:rsidRDefault="005830A5" w:rsidP="005830A5">
      <w:pPr>
        <w:autoSpaceDE w:val="0"/>
        <w:autoSpaceDN w:val="0"/>
        <w:adjustRightInd w:val="0"/>
        <w:spacing w:after="0" w:line="240" w:lineRule="auto"/>
        <w:rPr>
          <w:rFonts w:cs="Calibri"/>
          <w:color w:val="000000"/>
          <w:lang w:val="en-US"/>
        </w:rPr>
      </w:pPr>
      <w:r w:rsidRPr="005830A5">
        <w:rPr>
          <w:rFonts w:cs="Calibri"/>
          <w:color w:val="000000"/>
          <w:lang w:val="en-US"/>
        </w:rPr>
        <w:t xml:space="preserve">The determination of the pollutants allows the definition of the leakage points, among the different treatment stages and facilities. This way the prevention of the observed leakages becomes feasible, limiting to a great extent the magnitude of the pollutants inflow in the soil and groundwater. The main goals must be to obtain for pollutants: </w:t>
      </w:r>
    </w:p>
    <w:p w14:paraId="483E73A4" w14:textId="77777777" w:rsidR="005830A5" w:rsidRPr="005830A5" w:rsidRDefault="005830A5" w:rsidP="005830A5">
      <w:pPr>
        <w:autoSpaceDE w:val="0"/>
        <w:autoSpaceDN w:val="0"/>
        <w:adjustRightInd w:val="0"/>
        <w:spacing w:after="0" w:line="240" w:lineRule="auto"/>
        <w:rPr>
          <w:rFonts w:cs="Calibri"/>
          <w:color w:val="000000"/>
          <w:lang w:val="en-US"/>
        </w:rPr>
      </w:pPr>
    </w:p>
    <w:p w14:paraId="1EE7352B" w14:textId="77777777" w:rsidR="005830A5" w:rsidRPr="005830A5" w:rsidRDefault="005830A5" w:rsidP="009B5732">
      <w:pPr>
        <w:pStyle w:val="ListParagraph"/>
        <w:numPr>
          <w:ilvl w:val="0"/>
          <w:numId w:val="12"/>
        </w:numPr>
        <w:autoSpaceDE w:val="0"/>
        <w:autoSpaceDN w:val="0"/>
        <w:adjustRightInd w:val="0"/>
        <w:spacing w:after="178" w:line="240" w:lineRule="auto"/>
        <w:rPr>
          <w:rFonts w:cs="Calibri"/>
          <w:color w:val="000000"/>
          <w:lang w:val="en-US"/>
        </w:rPr>
      </w:pPr>
      <w:r w:rsidRPr="005830A5">
        <w:rPr>
          <w:rFonts w:cs="Calibri"/>
          <w:color w:val="000000"/>
          <w:lang w:val="en-US"/>
        </w:rPr>
        <w:t xml:space="preserve">Current distribution map in the facility area. </w:t>
      </w:r>
    </w:p>
    <w:p w14:paraId="26EF7D40" w14:textId="77777777" w:rsidR="005830A5" w:rsidRPr="005830A5" w:rsidRDefault="005830A5" w:rsidP="009B5732">
      <w:pPr>
        <w:pStyle w:val="ListParagraph"/>
        <w:numPr>
          <w:ilvl w:val="0"/>
          <w:numId w:val="12"/>
        </w:numPr>
        <w:autoSpaceDE w:val="0"/>
        <w:autoSpaceDN w:val="0"/>
        <w:adjustRightInd w:val="0"/>
        <w:spacing w:after="178" w:line="240" w:lineRule="auto"/>
        <w:rPr>
          <w:rFonts w:cs="Calibri"/>
          <w:color w:val="000000"/>
          <w:lang w:val="en-US"/>
        </w:rPr>
      </w:pPr>
      <w:r w:rsidRPr="005830A5">
        <w:rPr>
          <w:rFonts w:cs="Calibri"/>
          <w:color w:val="000000"/>
          <w:lang w:val="en-US"/>
        </w:rPr>
        <w:t xml:space="preserve">Potential distribution map of the facility area. </w:t>
      </w:r>
    </w:p>
    <w:p w14:paraId="6AD0FBB7" w14:textId="77777777" w:rsidR="005830A5" w:rsidRPr="005830A5" w:rsidRDefault="005830A5" w:rsidP="005830A5">
      <w:pPr>
        <w:autoSpaceDE w:val="0"/>
        <w:autoSpaceDN w:val="0"/>
        <w:adjustRightInd w:val="0"/>
        <w:spacing w:after="0" w:line="240" w:lineRule="auto"/>
        <w:jc w:val="left"/>
        <w:rPr>
          <w:rFonts w:cs="Calibri"/>
          <w:b/>
          <w:bCs/>
          <w:color w:val="000000"/>
          <w:lang w:val="en-US"/>
        </w:rPr>
      </w:pPr>
      <w:r w:rsidRPr="005830A5">
        <w:rPr>
          <w:rFonts w:cs="Calibri"/>
          <w:b/>
          <w:bCs/>
          <w:color w:val="000000"/>
          <w:lang w:val="en-US"/>
        </w:rPr>
        <w:t xml:space="preserve">Stage 2.- Monitoring </w:t>
      </w:r>
    </w:p>
    <w:p w14:paraId="6E5590BE" w14:textId="77777777" w:rsidR="005830A5" w:rsidRPr="005830A5" w:rsidRDefault="005830A5" w:rsidP="005830A5">
      <w:pPr>
        <w:autoSpaceDE w:val="0"/>
        <w:autoSpaceDN w:val="0"/>
        <w:adjustRightInd w:val="0"/>
        <w:spacing w:after="0" w:line="240" w:lineRule="auto"/>
        <w:jc w:val="left"/>
        <w:rPr>
          <w:rFonts w:cs="Calibri"/>
          <w:b/>
          <w:bCs/>
          <w:color w:val="000000"/>
          <w:lang w:val="en-US"/>
        </w:rPr>
      </w:pPr>
    </w:p>
    <w:p w14:paraId="639EAD33" w14:textId="77777777" w:rsidR="005830A5" w:rsidRDefault="005830A5" w:rsidP="005830A5">
      <w:pPr>
        <w:autoSpaceDE w:val="0"/>
        <w:autoSpaceDN w:val="0"/>
        <w:adjustRightInd w:val="0"/>
        <w:spacing w:after="0" w:line="240" w:lineRule="auto"/>
        <w:rPr>
          <w:rFonts w:cs="Calibri"/>
          <w:color w:val="000000"/>
          <w:lang w:val="en-US"/>
        </w:rPr>
      </w:pPr>
      <w:r w:rsidRPr="005830A5">
        <w:rPr>
          <w:rFonts w:cs="Calibri"/>
          <w:color w:val="000000"/>
          <w:lang w:val="en-US"/>
        </w:rPr>
        <w:t xml:space="preserve">The purpose of this stage is the continuous registration of the site and more specifically the pollution characteristics. The need for close monitoring of the area is necessary to prevent conditions that may prevail due to unexpected activities: potential leakage can lead to even greater or extended pollution of the site, changing the known pollution status of the area completely. This is the main objective of the monitoring program: the continuous knowledge of the site pollution and, therefore, the “Pollution plume”. Therefore, continuous monitoring of the site is considered to be more than essential. The scope of monitoring must include at least: </w:t>
      </w:r>
    </w:p>
    <w:p w14:paraId="717A8A2C" w14:textId="77777777" w:rsidR="005830A5" w:rsidRPr="005830A5" w:rsidRDefault="005830A5" w:rsidP="009B5732">
      <w:pPr>
        <w:pStyle w:val="ListParagraph"/>
        <w:numPr>
          <w:ilvl w:val="0"/>
          <w:numId w:val="13"/>
        </w:numPr>
        <w:autoSpaceDE w:val="0"/>
        <w:autoSpaceDN w:val="0"/>
        <w:adjustRightInd w:val="0"/>
        <w:spacing w:after="139" w:line="240" w:lineRule="auto"/>
        <w:rPr>
          <w:rFonts w:cs="Calibri"/>
          <w:color w:val="000000"/>
          <w:lang w:val="en-US"/>
        </w:rPr>
      </w:pPr>
      <w:r w:rsidRPr="005830A5">
        <w:rPr>
          <w:rFonts w:cs="Calibri"/>
          <w:color w:val="000000"/>
          <w:lang w:val="en-US"/>
        </w:rPr>
        <w:t xml:space="preserve">Piezometers. </w:t>
      </w:r>
    </w:p>
    <w:p w14:paraId="0513B7CB" w14:textId="77777777" w:rsidR="005830A5" w:rsidRPr="005830A5" w:rsidRDefault="005830A5" w:rsidP="009B5732">
      <w:pPr>
        <w:pStyle w:val="ListParagraph"/>
        <w:numPr>
          <w:ilvl w:val="0"/>
          <w:numId w:val="13"/>
        </w:numPr>
        <w:autoSpaceDE w:val="0"/>
        <w:autoSpaceDN w:val="0"/>
        <w:adjustRightInd w:val="0"/>
        <w:spacing w:after="139" w:line="240" w:lineRule="auto"/>
        <w:rPr>
          <w:rFonts w:cs="Calibri"/>
          <w:color w:val="000000"/>
          <w:lang w:val="en-US"/>
        </w:rPr>
      </w:pPr>
      <w:r w:rsidRPr="005830A5">
        <w:rPr>
          <w:rFonts w:cs="Calibri"/>
          <w:color w:val="000000"/>
          <w:lang w:val="en-US"/>
        </w:rPr>
        <w:t>Periodical sampling</w:t>
      </w:r>
      <w:r w:rsidRPr="005830A5">
        <w:rPr>
          <w:rFonts w:ascii="Arial" w:hAnsi="Arial" w:cs="Arial"/>
          <w:color w:val="000000"/>
          <w:sz w:val="14"/>
          <w:szCs w:val="14"/>
          <w:lang w:val="en-US"/>
        </w:rPr>
        <w:t xml:space="preserve"> </w:t>
      </w:r>
      <w:r w:rsidRPr="005830A5">
        <w:rPr>
          <w:rFonts w:cs="Calibri"/>
          <w:color w:val="000000"/>
          <w:lang w:val="en-US"/>
        </w:rPr>
        <w:t xml:space="preserve">and analysis of soil, soil gas, groundwater and free phase (if exists), </w:t>
      </w:r>
    </w:p>
    <w:p w14:paraId="607E9952" w14:textId="77777777" w:rsidR="005830A5" w:rsidRPr="005830A5" w:rsidRDefault="005830A5" w:rsidP="009B5732">
      <w:pPr>
        <w:pStyle w:val="ListParagraph"/>
        <w:numPr>
          <w:ilvl w:val="0"/>
          <w:numId w:val="13"/>
        </w:numPr>
        <w:autoSpaceDE w:val="0"/>
        <w:autoSpaceDN w:val="0"/>
        <w:adjustRightInd w:val="0"/>
        <w:spacing w:after="139" w:line="240" w:lineRule="auto"/>
        <w:rPr>
          <w:rFonts w:cs="Calibri"/>
          <w:color w:val="000000"/>
          <w:lang w:val="en-US"/>
        </w:rPr>
      </w:pPr>
      <w:r w:rsidRPr="005830A5">
        <w:rPr>
          <w:rFonts w:cs="Calibri"/>
          <w:color w:val="000000"/>
          <w:lang w:val="en-US"/>
        </w:rPr>
        <w:t xml:space="preserve">Samples from several points of the facilities. </w:t>
      </w:r>
    </w:p>
    <w:p w14:paraId="73CCCFEE" w14:textId="77777777" w:rsidR="005830A5" w:rsidRPr="005830A5" w:rsidRDefault="005830A5" w:rsidP="009B5732">
      <w:pPr>
        <w:pStyle w:val="ListParagraph"/>
        <w:numPr>
          <w:ilvl w:val="0"/>
          <w:numId w:val="13"/>
        </w:numPr>
        <w:autoSpaceDE w:val="0"/>
        <w:autoSpaceDN w:val="0"/>
        <w:adjustRightInd w:val="0"/>
        <w:spacing w:after="139" w:line="240" w:lineRule="auto"/>
        <w:rPr>
          <w:rFonts w:cs="Calibri"/>
          <w:color w:val="000000"/>
          <w:lang w:val="en-US"/>
        </w:rPr>
      </w:pPr>
      <w:r w:rsidRPr="005830A5">
        <w:rPr>
          <w:rFonts w:cs="Calibri"/>
          <w:color w:val="000000"/>
          <w:lang w:val="en-US"/>
        </w:rPr>
        <w:t xml:space="preserve">Scope of these samplings. </w:t>
      </w:r>
    </w:p>
    <w:p w14:paraId="1351C1F1" w14:textId="77777777" w:rsidR="005830A5" w:rsidRPr="005830A5" w:rsidRDefault="005830A5" w:rsidP="009B5732">
      <w:pPr>
        <w:pStyle w:val="ListParagraph"/>
        <w:numPr>
          <w:ilvl w:val="0"/>
          <w:numId w:val="13"/>
        </w:numPr>
        <w:autoSpaceDE w:val="0"/>
        <w:autoSpaceDN w:val="0"/>
        <w:adjustRightInd w:val="0"/>
        <w:spacing w:after="0" w:line="240" w:lineRule="auto"/>
        <w:rPr>
          <w:rFonts w:cs="Calibri"/>
          <w:color w:val="000000"/>
          <w:lang w:val="en-US"/>
        </w:rPr>
      </w:pPr>
      <w:r w:rsidRPr="005830A5">
        <w:rPr>
          <w:rFonts w:cs="Calibri"/>
          <w:color w:val="000000"/>
          <w:lang w:val="en-US"/>
        </w:rPr>
        <w:t>Image representations of the variation of the contamination in connection with space and time: graphical representation.</w:t>
      </w:r>
    </w:p>
    <w:p w14:paraId="428A045B" w14:textId="77777777" w:rsidR="005830A5" w:rsidRPr="005830A5" w:rsidRDefault="005830A5" w:rsidP="009B5732">
      <w:pPr>
        <w:pStyle w:val="ListParagraph"/>
        <w:numPr>
          <w:ilvl w:val="0"/>
          <w:numId w:val="13"/>
        </w:numPr>
        <w:autoSpaceDE w:val="0"/>
        <w:autoSpaceDN w:val="0"/>
        <w:adjustRightInd w:val="0"/>
        <w:spacing w:after="0" w:line="240" w:lineRule="auto"/>
        <w:rPr>
          <w:rFonts w:cs="Calibri"/>
          <w:color w:val="000000"/>
          <w:lang w:val="en-US"/>
        </w:rPr>
      </w:pPr>
      <w:r w:rsidRPr="005830A5">
        <w:rPr>
          <w:rFonts w:cs="Calibri"/>
          <w:color w:val="000000"/>
          <w:lang w:val="en-US"/>
        </w:rPr>
        <w:t xml:space="preserve">Assessment of contamination and its potential changes of position (pollution plume) </w:t>
      </w:r>
    </w:p>
    <w:p w14:paraId="154F2761" w14:textId="77777777" w:rsidR="005830A5" w:rsidRPr="005830A5" w:rsidRDefault="005830A5" w:rsidP="005830A5">
      <w:pPr>
        <w:autoSpaceDE w:val="0"/>
        <w:autoSpaceDN w:val="0"/>
        <w:adjustRightInd w:val="0"/>
        <w:spacing w:after="0" w:line="240" w:lineRule="auto"/>
        <w:jc w:val="left"/>
        <w:rPr>
          <w:rFonts w:cs="Calibri"/>
          <w:b/>
          <w:bCs/>
          <w:color w:val="000000"/>
          <w:lang w:val="en-US"/>
        </w:rPr>
      </w:pPr>
      <w:r w:rsidRPr="005830A5">
        <w:rPr>
          <w:rFonts w:cs="Calibri"/>
          <w:b/>
          <w:bCs/>
          <w:color w:val="000000"/>
          <w:lang w:val="en-US"/>
        </w:rPr>
        <w:t>Stage 3: Remediation</w:t>
      </w:r>
    </w:p>
    <w:p w14:paraId="18A66312" w14:textId="77777777" w:rsidR="005830A5" w:rsidRPr="005830A5" w:rsidRDefault="005830A5" w:rsidP="005830A5">
      <w:pPr>
        <w:autoSpaceDE w:val="0"/>
        <w:autoSpaceDN w:val="0"/>
        <w:adjustRightInd w:val="0"/>
        <w:spacing w:after="0" w:line="240" w:lineRule="auto"/>
        <w:jc w:val="left"/>
        <w:rPr>
          <w:rFonts w:cs="Calibri"/>
          <w:b/>
          <w:bCs/>
          <w:color w:val="000000"/>
          <w:lang w:val="en-US"/>
        </w:rPr>
      </w:pPr>
    </w:p>
    <w:p w14:paraId="4A897156" w14:textId="47B94776" w:rsidR="005830A5" w:rsidRPr="005830A5" w:rsidRDefault="005830A5" w:rsidP="005830A5">
      <w:pPr>
        <w:autoSpaceDE w:val="0"/>
        <w:autoSpaceDN w:val="0"/>
        <w:adjustRightInd w:val="0"/>
        <w:spacing w:after="0" w:line="240" w:lineRule="auto"/>
        <w:jc w:val="left"/>
        <w:rPr>
          <w:rFonts w:cs="Calibri"/>
          <w:color w:val="000000"/>
          <w:lang w:val="en-US"/>
        </w:rPr>
      </w:pPr>
      <w:r w:rsidRPr="005830A5">
        <w:rPr>
          <w:rFonts w:cs="Calibri"/>
          <w:b/>
          <w:bCs/>
          <w:color w:val="000000"/>
          <w:lang w:val="en-US"/>
        </w:rPr>
        <w:t xml:space="preserve"> </w:t>
      </w:r>
      <w:r w:rsidRPr="005830A5">
        <w:rPr>
          <w:rFonts w:cs="Calibri"/>
          <w:color w:val="000000"/>
          <w:lang w:val="en-US"/>
        </w:rPr>
        <w:t xml:space="preserve">If high pollution levels are detected a remediation method should be chosen based on: </w:t>
      </w:r>
    </w:p>
    <w:p w14:paraId="15CDCD9B" w14:textId="77777777" w:rsidR="005830A5" w:rsidRPr="005830A5" w:rsidRDefault="005830A5" w:rsidP="009B5732">
      <w:pPr>
        <w:pStyle w:val="ListParagraph"/>
        <w:numPr>
          <w:ilvl w:val="0"/>
          <w:numId w:val="14"/>
        </w:numPr>
        <w:autoSpaceDE w:val="0"/>
        <w:autoSpaceDN w:val="0"/>
        <w:adjustRightInd w:val="0"/>
        <w:spacing w:after="176" w:line="240" w:lineRule="auto"/>
        <w:rPr>
          <w:rFonts w:cs="Calibri"/>
          <w:color w:val="000000"/>
          <w:lang w:val="en-US"/>
        </w:rPr>
      </w:pPr>
      <w:r w:rsidRPr="005830A5">
        <w:rPr>
          <w:rFonts w:cs="Calibri"/>
          <w:color w:val="000000"/>
          <w:lang w:val="en-US"/>
        </w:rPr>
        <w:t xml:space="preserve">The existing components of the pollutant and their concentrations. </w:t>
      </w:r>
    </w:p>
    <w:p w14:paraId="1355733A" w14:textId="77777777" w:rsidR="005830A5" w:rsidRPr="005830A5" w:rsidRDefault="005830A5" w:rsidP="009B5732">
      <w:pPr>
        <w:pStyle w:val="ListParagraph"/>
        <w:numPr>
          <w:ilvl w:val="0"/>
          <w:numId w:val="14"/>
        </w:numPr>
        <w:autoSpaceDE w:val="0"/>
        <w:autoSpaceDN w:val="0"/>
        <w:adjustRightInd w:val="0"/>
        <w:spacing w:after="0" w:line="240" w:lineRule="auto"/>
        <w:rPr>
          <w:rFonts w:cs="Calibri"/>
          <w:color w:val="000000"/>
          <w:lang w:val="en-US"/>
        </w:rPr>
      </w:pPr>
      <w:r w:rsidRPr="005830A5">
        <w:rPr>
          <w:rFonts w:cs="Calibri"/>
          <w:color w:val="000000"/>
          <w:lang w:val="en-US"/>
        </w:rPr>
        <w:t xml:space="preserve">The prevailing hydro-geological conditions on site. </w:t>
      </w:r>
    </w:p>
    <w:p w14:paraId="50322939" w14:textId="77777777" w:rsidR="005830A5" w:rsidRPr="005830A5" w:rsidRDefault="005830A5" w:rsidP="005830A5">
      <w:pPr>
        <w:autoSpaceDE w:val="0"/>
        <w:autoSpaceDN w:val="0"/>
        <w:adjustRightInd w:val="0"/>
        <w:spacing w:after="178" w:line="240" w:lineRule="auto"/>
        <w:ind w:left="567"/>
        <w:rPr>
          <w:rFonts w:cs="Calibri"/>
          <w:color w:val="000000"/>
          <w:lang w:val="en-US"/>
        </w:rPr>
      </w:pPr>
    </w:p>
    <w:p w14:paraId="6B739F3D" w14:textId="5CD400D5" w:rsidR="005830A5" w:rsidRDefault="005830A5" w:rsidP="005830A5">
      <w:pPr>
        <w:pStyle w:val="Heading2"/>
        <w:numPr>
          <w:ilvl w:val="1"/>
          <w:numId w:val="1"/>
        </w:numPr>
        <w:rPr>
          <w:lang w:val="en-US"/>
        </w:rPr>
      </w:pPr>
      <w:bookmarkStart w:id="25" w:name="_Toc456018639"/>
      <w:r w:rsidRPr="005830A5">
        <w:rPr>
          <w:lang w:val="en-US"/>
        </w:rPr>
        <w:lastRenderedPageBreak/>
        <w:t>Aspects to take into account related to</w:t>
      </w:r>
      <w:r>
        <w:rPr>
          <w:lang w:val="en-US"/>
        </w:rPr>
        <w:t xml:space="preserve"> waste</w:t>
      </w:r>
      <w:r w:rsidR="00593772">
        <w:rPr>
          <w:lang w:val="en-US"/>
        </w:rPr>
        <w:t xml:space="preserve"> sampling &amp; monitoring</w:t>
      </w:r>
      <w:bookmarkEnd w:id="25"/>
    </w:p>
    <w:p w14:paraId="2753BF0D" w14:textId="6C81F4EF" w:rsidR="005830A5" w:rsidRDefault="00F91382" w:rsidP="005830A5">
      <w:pPr>
        <w:autoSpaceDE w:val="0"/>
        <w:autoSpaceDN w:val="0"/>
        <w:adjustRightInd w:val="0"/>
        <w:spacing w:after="0" w:line="240" w:lineRule="auto"/>
        <w:jc w:val="left"/>
        <w:rPr>
          <w:rFonts w:cs="Calibri"/>
          <w:color w:val="000000"/>
          <w:lang w:val="en-US"/>
        </w:rPr>
      </w:pPr>
      <w:r>
        <w:rPr>
          <w:rFonts w:cs="Calibri"/>
          <w:color w:val="000000"/>
          <w:lang w:val="en-US"/>
        </w:rPr>
        <w:t>The c</w:t>
      </w:r>
      <w:r w:rsidR="005830A5" w:rsidRPr="005830A5">
        <w:rPr>
          <w:rFonts w:cs="Calibri"/>
          <w:color w:val="000000"/>
          <w:lang w:val="en-US"/>
        </w:rPr>
        <w:t xml:space="preserve">ontrol of the production and management of wastes </w:t>
      </w:r>
      <w:r>
        <w:rPr>
          <w:rFonts w:cs="Calibri"/>
          <w:color w:val="000000"/>
          <w:lang w:val="en-US"/>
        </w:rPr>
        <w:t>implies different stages:</w:t>
      </w:r>
    </w:p>
    <w:p w14:paraId="509E78B3" w14:textId="77777777" w:rsidR="00F91382" w:rsidRPr="005830A5" w:rsidRDefault="00F91382" w:rsidP="005830A5">
      <w:pPr>
        <w:autoSpaceDE w:val="0"/>
        <w:autoSpaceDN w:val="0"/>
        <w:adjustRightInd w:val="0"/>
        <w:spacing w:after="0" w:line="240" w:lineRule="auto"/>
        <w:jc w:val="left"/>
        <w:rPr>
          <w:rFonts w:cs="Calibri"/>
          <w:color w:val="000000"/>
          <w:lang w:val="en-US"/>
        </w:rPr>
      </w:pPr>
    </w:p>
    <w:p w14:paraId="52D51B8E" w14:textId="5A10DC27" w:rsidR="005830A5" w:rsidRPr="00593772" w:rsidRDefault="005830A5" w:rsidP="009B5732">
      <w:pPr>
        <w:pStyle w:val="ListParagraph"/>
        <w:numPr>
          <w:ilvl w:val="0"/>
          <w:numId w:val="14"/>
        </w:numPr>
        <w:autoSpaceDE w:val="0"/>
        <w:autoSpaceDN w:val="0"/>
        <w:adjustRightInd w:val="0"/>
        <w:spacing w:after="179" w:line="240" w:lineRule="auto"/>
        <w:rPr>
          <w:rFonts w:cs="Calibri"/>
          <w:color w:val="000000"/>
          <w:lang w:val="en-US"/>
        </w:rPr>
      </w:pPr>
      <w:r w:rsidRPr="00593772">
        <w:rPr>
          <w:rFonts w:cs="Calibri"/>
          <w:color w:val="000000"/>
          <w:lang w:val="en-US"/>
        </w:rPr>
        <w:t>Characte</w:t>
      </w:r>
      <w:r w:rsidR="00CC7D76">
        <w:rPr>
          <w:rFonts w:cs="Calibri"/>
          <w:color w:val="000000"/>
          <w:lang w:val="en-US"/>
        </w:rPr>
        <w:t>rization of the produced wastes.</w:t>
      </w:r>
    </w:p>
    <w:p w14:paraId="548EFB83" w14:textId="542C45B2" w:rsidR="005830A5" w:rsidRPr="00593772" w:rsidRDefault="005830A5" w:rsidP="009B5732">
      <w:pPr>
        <w:pStyle w:val="ListParagraph"/>
        <w:numPr>
          <w:ilvl w:val="0"/>
          <w:numId w:val="14"/>
        </w:numPr>
        <w:autoSpaceDE w:val="0"/>
        <w:autoSpaceDN w:val="0"/>
        <w:adjustRightInd w:val="0"/>
        <w:spacing w:after="179" w:line="240" w:lineRule="auto"/>
        <w:rPr>
          <w:rFonts w:cs="Calibri"/>
          <w:color w:val="000000"/>
          <w:lang w:val="en-US"/>
        </w:rPr>
      </w:pPr>
      <w:r w:rsidRPr="00593772">
        <w:rPr>
          <w:rFonts w:cs="Calibri"/>
          <w:color w:val="000000"/>
          <w:lang w:val="en-US"/>
        </w:rPr>
        <w:t xml:space="preserve">Procedures of storage and management. </w:t>
      </w:r>
    </w:p>
    <w:p w14:paraId="0C53C422" w14:textId="659BCF9E" w:rsidR="005830A5" w:rsidRPr="00593772" w:rsidRDefault="005830A5" w:rsidP="009B5732">
      <w:pPr>
        <w:pStyle w:val="ListParagraph"/>
        <w:numPr>
          <w:ilvl w:val="0"/>
          <w:numId w:val="14"/>
        </w:numPr>
        <w:autoSpaceDE w:val="0"/>
        <w:autoSpaceDN w:val="0"/>
        <w:adjustRightInd w:val="0"/>
        <w:spacing w:after="179" w:line="240" w:lineRule="auto"/>
        <w:rPr>
          <w:rFonts w:cs="Calibri"/>
          <w:color w:val="000000"/>
          <w:lang w:val="en-US"/>
        </w:rPr>
      </w:pPr>
      <w:r w:rsidRPr="00593772">
        <w:rPr>
          <w:rFonts w:cs="Calibri"/>
          <w:color w:val="000000"/>
          <w:lang w:val="en-US"/>
        </w:rPr>
        <w:t xml:space="preserve">Temporary storages: position and logistics. </w:t>
      </w:r>
    </w:p>
    <w:p w14:paraId="56C273BD" w14:textId="68018CC0" w:rsidR="005830A5" w:rsidRDefault="005830A5" w:rsidP="009B5732">
      <w:pPr>
        <w:pStyle w:val="ListParagraph"/>
        <w:numPr>
          <w:ilvl w:val="0"/>
          <w:numId w:val="14"/>
        </w:numPr>
        <w:autoSpaceDE w:val="0"/>
        <w:autoSpaceDN w:val="0"/>
        <w:adjustRightInd w:val="0"/>
        <w:spacing w:after="0" w:line="240" w:lineRule="auto"/>
        <w:rPr>
          <w:rFonts w:cs="Calibri"/>
          <w:color w:val="000000"/>
          <w:lang w:val="en-US"/>
        </w:rPr>
      </w:pPr>
      <w:r w:rsidRPr="00593772">
        <w:rPr>
          <w:rFonts w:cs="Calibri"/>
          <w:color w:val="000000"/>
          <w:lang w:val="en-US"/>
        </w:rPr>
        <w:t xml:space="preserve">Documentary control. </w:t>
      </w:r>
    </w:p>
    <w:p w14:paraId="1E81A062" w14:textId="1AC0EC86" w:rsidR="00FD10CB" w:rsidRDefault="00FD10CB" w:rsidP="00FD10CB">
      <w:pPr>
        <w:pStyle w:val="ListParagraph"/>
        <w:autoSpaceDE w:val="0"/>
        <w:autoSpaceDN w:val="0"/>
        <w:adjustRightInd w:val="0"/>
        <w:spacing w:after="0" w:line="240" w:lineRule="auto"/>
        <w:rPr>
          <w:rFonts w:cs="Calibri"/>
          <w:color w:val="000000"/>
          <w:lang w:val="en-US"/>
        </w:rPr>
      </w:pPr>
    </w:p>
    <w:p w14:paraId="697B5CC6" w14:textId="3268A1CF" w:rsidR="00FD10CB" w:rsidRDefault="00F91382" w:rsidP="00FD10CB">
      <w:pPr>
        <w:pStyle w:val="ListParagraph"/>
        <w:autoSpaceDE w:val="0"/>
        <w:autoSpaceDN w:val="0"/>
        <w:adjustRightInd w:val="0"/>
        <w:spacing w:after="0" w:line="240" w:lineRule="auto"/>
        <w:ind w:left="0"/>
        <w:jc w:val="both"/>
        <w:rPr>
          <w:rFonts w:cs="Calibri"/>
          <w:color w:val="000000"/>
          <w:lang w:val="en-US"/>
        </w:rPr>
      </w:pPr>
      <w:r>
        <w:rPr>
          <w:rFonts w:cs="Calibri"/>
          <w:color w:val="000000"/>
          <w:lang w:val="en-US"/>
        </w:rPr>
        <w:t>In this sense, s</w:t>
      </w:r>
      <w:r w:rsidR="00FD10CB" w:rsidRPr="00FD10CB">
        <w:rPr>
          <w:rFonts w:cs="Calibri"/>
          <w:color w:val="000000"/>
          <w:lang w:val="en-US"/>
        </w:rPr>
        <w:t xml:space="preserve">ampling and analysis often is employed to </w:t>
      </w:r>
      <w:r w:rsidR="00D90490">
        <w:rPr>
          <w:rFonts w:cs="Calibri"/>
          <w:color w:val="000000"/>
          <w:lang w:val="en-US"/>
        </w:rPr>
        <w:t>determine whether a waste is</w:t>
      </w:r>
      <w:r w:rsidR="00FD10CB" w:rsidRPr="00FD10CB">
        <w:rPr>
          <w:rFonts w:cs="Calibri"/>
          <w:color w:val="000000"/>
          <w:lang w:val="en-US"/>
        </w:rPr>
        <w:t xml:space="preserve"> hazardous </w:t>
      </w:r>
      <w:r w:rsidR="00D90490">
        <w:rPr>
          <w:rFonts w:cs="Calibri"/>
          <w:color w:val="000000"/>
          <w:lang w:val="en-US"/>
        </w:rPr>
        <w:t>or not</w:t>
      </w:r>
      <w:r w:rsidR="00D90490">
        <w:rPr>
          <w:rStyle w:val="FootnoteReference"/>
          <w:rFonts w:cs="Calibri"/>
          <w:color w:val="000000"/>
          <w:lang w:val="en-US"/>
        </w:rPr>
        <w:footnoteReference w:id="1"/>
      </w:r>
      <w:r w:rsidR="00FD10CB" w:rsidRPr="00FD10CB">
        <w:rPr>
          <w:rFonts w:cs="Calibri"/>
          <w:color w:val="000000"/>
          <w:lang w:val="en-US"/>
        </w:rPr>
        <w:t xml:space="preserve">, to determine if a waste </w:t>
      </w:r>
      <w:r w:rsidR="00D90490">
        <w:rPr>
          <w:rFonts w:cs="Calibri"/>
          <w:color w:val="000000"/>
          <w:lang w:val="en-US"/>
        </w:rPr>
        <w:t>should be</w:t>
      </w:r>
      <w:r w:rsidR="00FD10CB" w:rsidRPr="00FD10CB">
        <w:rPr>
          <w:rFonts w:cs="Calibri"/>
          <w:color w:val="000000"/>
          <w:lang w:val="en-US"/>
        </w:rPr>
        <w:t xml:space="preserve"> subject to treatment</w:t>
      </w:r>
      <w:r w:rsidR="00D90490">
        <w:rPr>
          <w:rFonts w:cs="Calibri"/>
          <w:color w:val="000000"/>
          <w:lang w:val="en-US"/>
        </w:rPr>
        <w:t xml:space="preserve"> and, when applicable, it it has</w:t>
      </w:r>
      <w:r w:rsidR="00FD10CB" w:rsidRPr="00FD10CB">
        <w:rPr>
          <w:rFonts w:cs="Calibri"/>
          <w:color w:val="000000"/>
          <w:lang w:val="en-US"/>
        </w:rPr>
        <w:t xml:space="preserve"> been adequately treated </w:t>
      </w:r>
      <w:r w:rsidR="00D90490">
        <w:rPr>
          <w:rFonts w:cs="Calibri"/>
          <w:color w:val="000000"/>
          <w:lang w:val="en-US"/>
        </w:rPr>
        <w:t>in line with the prescriptions of the Landfill Directive 1999/31/EC.</w:t>
      </w:r>
      <w:r w:rsidR="00FD10CB">
        <w:rPr>
          <w:rFonts w:cs="Calibri"/>
          <w:color w:val="000000"/>
          <w:lang w:val="en-US"/>
        </w:rPr>
        <w:t xml:space="preserve"> </w:t>
      </w:r>
    </w:p>
    <w:p w14:paraId="07E3B5FE" w14:textId="77777777" w:rsidR="00F91382" w:rsidRDefault="00F91382" w:rsidP="00FD10CB">
      <w:pPr>
        <w:pStyle w:val="ListParagraph"/>
        <w:autoSpaceDE w:val="0"/>
        <w:autoSpaceDN w:val="0"/>
        <w:adjustRightInd w:val="0"/>
        <w:spacing w:after="0" w:line="240" w:lineRule="auto"/>
        <w:ind w:left="0"/>
        <w:jc w:val="both"/>
        <w:rPr>
          <w:rFonts w:cs="Calibri"/>
          <w:color w:val="000000"/>
          <w:lang w:val="en-US"/>
        </w:rPr>
      </w:pPr>
    </w:p>
    <w:p w14:paraId="4A1E8BE3" w14:textId="095F9FD4" w:rsidR="00FD10CB" w:rsidRDefault="00FD10CB" w:rsidP="00FD10CB">
      <w:pPr>
        <w:pStyle w:val="ListParagraph"/>
        <w:autoSpaceDE w:val="0"/>
        <w:autoSpaceDN w:val="0"/>
        <w:adjustRightInd w:val="0"/>
        <w:spacing w:after="0" w:line="240" w:lineRule="auto"/>
        <w:ind w:left="0"/>
        <w:jc w:val="both"/>
        <w:rPr>
          <w:rFonts w:cs="Calibri"/>
          <w:color w:val="000000"/>
          <w:lang w:val="en-US"/>
        </w:rPr>
      </w:pPr>
      <w:r w:rsidRPr="00FD10CB">
        <w:rPr>
          <w:rFonts w:cs="Calibri"/>
          <w:color w:val="000000"/>
          <w:lang w:val="en-US"/>
        </w:rPr>
        <w:t>When a waste handler conducts testing to determine if the waste exhibits any of the four characteristics of a hazardous waste, he or she must obtain a representative sample</w:t>
      </w:r>
      <w:r>
        <w:rPr>
          <w:rFonts w:cs="Calibri"/>
          <w:color w:val="000000"/>
          <w:lang w:val="en-US"/>
        </w:rPr>
        <w:t>.</w:t>
      </w:r>
    </w:p>
    <w:p w14:paraId="34834B87" w14:textId="270C9CD9" w:rsidR="00F91382" w:rsidRDefault="00F91382" w:rsidP="00FD10CB">
      <w:pPr>
        <w:pStyle w:val="ListParagraph"/>
        <w:autoSpaceDE w:val="0"/>
        <w:autoSpaceDN w:val="0"/>
        <w:adjustRightInd w:val="0"/>
        <w:spacing w:after="0" w:line="240" w:lineRule="auto"/>
        <w:ind w:left="0"/>
        <w:jc w:val="both"/>
        <w:rPr>
          <w:rFonts w:cs="Calibri"/>
          <w:color w:val="000000"/>
          <w:lang w:val="en-US"/>
        </w:rPr>
      </w:pPr>
    </w:p>
    <w:p w14:paraId="29E9F6AB" w14:textId="408302A5" w:rsidR="00F91382" w:rsidRPr="00A042AA" w:rsidRDefault="00F91382" w:rsidP="00FD10CB">
      <w:pPr>
        <w:pStyle w:val="ListParagraph"/>
        <w:autoSpaceDE w:val="0"/>
        <w:autoSpaceDN w:val="0"/>
        <w:adjustRightInd w:val="0"/>
        <w:spacing w:after="0" w:line="240" w:lineRule="auto"/>
        <w:ind w:left="0"/>
        <w:jc w:val="both"/>
        <w:rPr>
          <w:rFonts w:cs="Calibri"/>
          <w:b/>
          <w:color w:val="000000"/>
          <w:lang w:val="en-US"/>
        </w:rPr>
      </w:pPr>
      <w:r w:rsidRPr="00A042AA">
        <w:rPr>
          <w:rFonts w:cs="Calibri"/>
          <w:b/>
          <w:color w:val="000000"/>
          <w:lang w:val="en-US"/>
        </w:rPr>
        <w:t>SAMPLING IMPLEMENTATION</w:t>
      </w:r>
    </w:p>
    <w:p w14:paraId="7D0937FA" w14:textId="112BEBA4" w:rsidR="00F91382" w:rsidRDefault="00F91382" w:rsidP="00FD10CB">
      <w:pPr>
        <w:pStyle w:val="ListParagraph"/>
        <w:autoSpaceDE w:val="0"/>
        <w:autoSpaceDN w:val="0"/>
        <w:adjustRightInd w:val="0"/>
        <w:spacing w:after="0" w:line="240" w:lineRule="auto"/>
        <w:ind w:left="0"/>
        <w:jc w:val="both"/>
        <w:rPr>
          <w:rFonts w:cs="Calibri"/>
          <w:color w:val="000000"/>
          <w:lang w:val="en-US"/>
        </w:rPr>
      </w:pPr>
    </w:p>
    <w:p w14:paraId="3E4CE549" w14:textId="0B69064D" w:rsidR="00F91382" w:rsidRDefault="00F91382" w:rsidP="00FD10CB">
      <w:pPr>
        <w:pStyle w:val="ListParagraph"/>
        <w:autoSpaceDE w:val="0"/>
        <w:autoSpaceDN w:val="0"/>
        <w:adjustRightInd w:val="0"/>
        <w:spacing w:after="0" w:line="240" w:lineRule="auto"/>
        <w:ind w:left="0"/>
        <w:jc w:val="both"/>
        <w:rPr>
          <w:rFonts w:cs="Calibri"/>
          <w:color w:val="000000"/>
          <w:lang w:val="en-US"/>
        </w:rPr>
      </w:pPr>
      <w:r w:rsidRPr="00F91382">
        <w:rPr>
          <w:rFonts w:cs="Calibri"/>
          <w:color w:val="000000"/>
          <w:lang w:val="en-US"/>
        </w:rPr>
        <w:t>The tools, devices, and methods used for sampling waste materials will vary with the form, consistency, and location of the waste materials to be sampled.</w:t>
      </w:r>
    </w:p>
    <w:p w14:paraId="57236D3F" w14:textId="77777777" w:rsidR="00F91382" w:rsidRDefault="00F91382" w:rsidP="00FD10CB">
      <w:pPr>
        <w:pStyle w:val="ListParagraph"/>
        <w:autoSpaceDE w:val="0"/>
        <w:autoSpaceDN w:val="0"/>
        <w:adjustRightInd w:val="0"/>
        <w:spacing w:after="0" w:line="240" w:lineRule="auto"/>
        <w:ind w:left="0"/>
        <w:jc w:val="both"/>
        <w:rPr>
          <w:rFonts w:cs="Calibri"/>
          <w:color w:val="000000"/>
          <w:lang w:val="en-US"/>
        </w:rPr>
      </w:pPr>
    </w:p>
    <w:p w14:paraId="76FB8C86" w14:textId="5FD0B20F" w:rsidR="00F91382" w:rsidRDefault="00F91382" w:rsidP="00FD10CB">
      <w:pPr>
        <w:pStyle w:val="ListParagraph"/>
        <w:autoSpaceDE w:val="0"/>
        <w:autoSpaceDN w:val="0"/>
        <w:adjustRightInd w:val="0"/>
        <w:spacing w:after="0" w:line="240" w:lineRule="auto"/>
        <w:ind w:left="0"/>
        <w:jc w:val="both"/>
        <w:rPr>
          <w:rFonts w:cs="Calibri"/>
          <w:color w:val="000000"/>
          <w:lang w:val="en-US"/>
        </w:rPr>
      </w:pPr>
      <w:r w:rsidRPr="00F91382">
        <w:rPr>
          <w:rFonts w:cs="Calibri"/>
          <w:b/>
          <w:color w:val="000000"/>
          <w:lang w:val="en-US"/>
        </w:rPr>
        <w:t>Step 1:</w:t>
      </w:r>
      <w:r w:rsidRPr="00F91382">
        <w:rPr>
          <w:rFonts w:cs="Calibri"/>
          <w:color w:val="000000"/>
          <w:lang w:val="en-US"/>
        </w:rPr>
        <w:t xml:space="preserve">  Identify the Waste Type or Medium to be Sampled</w:t>
      </w:r>
    </w:p>
    <w:p w14:paraId="5B53E3E6" w14:textId="77777777" w:rsidR="00A042AA" w:rsidRDefault="00A042AA" w:rsidP="00FD10CB">
      <w:pPr>
        <w:pStyle w:val="ListParagraph"/>
        <w:autoSpaceDE w:val="0"/>
        <w:autoSpaceDN w:val="0"/>
        <w:adjustRightInd w:val="0"/>
        <w:spacing w:after="0" w:line="240" w:lineRule="auto"/>
        <w:ind w:left="0"/>
        <w:jc w:val="both"/>
        <w:rPr>
          <w:rFonts w:cs="Calibri"/>
          <w:b/>
          <w:color w:val="000000"/>
          <w:lang w:val="en-US"/>
        </w:rPr>
      </w:pPr>
    </w:p>
    <w:p w14:paraId="644BCFE0" w14:textId="20577ABF" w:rsidR="00F91382" w:rsidRDefault="00F91382" w:rsidP="00FD10CB">
      <w:pPr>
        <w:pStyle w:val="ListParagraph"/>
        <w:autoSpaceDE w:val="0"/>
        <w:autoSpaceDN w:val="0"/>
        <w:adjustRightInd w:val="0"/>
        <w:spacing w:after="0" w:line="240" w:lineRule="auto"/>
        <w:ind w:left="0"/>
        <w:jc w:val="both"/>
        <w:rPr>
          <w:rFonts w:cs="Calibri"/>
          <w:color w:val="000000"/>
          <w:lang w:val="en-US"/>
        </w:rPr>
      </w:pPr>
      <w:r w:rsidRPr="00F91382">
        <w:rPr>
          <w:rFonts w:cs="Calibri"/>
          <w:b/>
          <w:color w:val="000000"/>
          <w:lang w:val="en-US"/>
        </w:rPr>
        <w:t>Step 2:</w:t>
      </w:r>
      <w:r w:rsidRPr="00F91382">
        <w:rPr>
          <w:rFonts w:cs="Calibri"/>
          <w:color w:val="000000"/>
          <w:lang w:val="en-US"/>
        </w:rPr>
        <w:t xml:space="preserve">  Identify the Site or Point of Sample Collection</w:t>
      </w:r>
    </w:p>
    <w:p w14:paraId="570CA370" w14:textId="3BA930F8" w:rsidR="00F91382" w:rsidRDefault="00F91382" w:rsidP="009B5732">
      <w:pPr>
        <w:pStyle w:val="ListParagraph"/>
        <w:numPr>
          <w:ilvl w:val="0"/>
          <w:numId w:val="20"/>
        </w:numPr>
        <w:autoSpaceDE w:val="0"/>
        <w:autoSpaceDN w:val="0"/>
        <w:adjustRightInd w:val="0"/>
        <w:spacing w:after="0" w:line="240" w:lineRule="auto"/>
        <w:jc w:val="both"/>
        <w:rPr>
          <w:rFonts w:cs="Calibri"/>
          <w:color w:val="000000"/>
          <w:lang w:val="en-US"/>
        </w:rPr>
      </w:pPr>
      <w:r>
        <w:rPr>
          <w:rFonts w:cs="Calibri"/>
          <w:color w:val="000000"/>
          <w:lang w:val="en-US"/>
        </w:rPr>
        <w:t xml:space="preserve">Drums and Sacks or Bags: </w:t>
      </w:r>
      <w:r w:rsidRPr="00F91382">
        <w:rPr>
          <w:rFonts w:cs="Calibri"/>
          <w:color w:val="000000"/>
          <w:lang w:val="en-US"/>
        </w:rPr>
        <w:t>Drums and sacks or bags are portable containers used to store, handle, or transport waste materials</w:t>
      </w:r>
    </w:p>
    <w:p w14:paraId="64C86731" w14:textId="3A0FD0E6" w:rsidR="00F91382" w:rsidRDefault="00F91382" w:rsidP="009B5732">
      <w:pPr>
        <w:pStyle w:val="ListParagraph"/>
        <w:numPr>
          <w:ilvl w:val="0"/>
          <w:numId w:val="20"/>
        </w:numPr>
        <w:autoSpaceDE w:val="0"/>
        <w:autoSpaceDN w:val="0"/>
        <w:adjustRightInd w:val="0"/>
        <w:spacing w:after="0" w:line="240" w:lineRule="auto"/>
        <w:jc w:val="both"/>
        <w:rPr>
          <w:rFonts w:cs="Calibri"/>
          <w:color w:val="000000"/>
          <w:lang w:val="en-US"/>
        </w:rPr>
      </w:pPr>
      <w:r w:rsidRPr="00F91382">
        <w:rPr>
          <w:rFonts w:cs="Calibri"/>
          <w:color w:val="000000"/>
          <w:lang w:val="en-US"/>
        </w:rPr>
        <w:t>Surface Impoundments</w:t>
      </w:r>
    </w:p>
    <w:p w14:paraId="0BCDCFA4" w14:textId="3702B73D" w:rsidR="00F91382" w:rsidRDefault="00F91382" w:rsidP="009B5732">
      <w:pPr>
        <w:pStyle w:val="ListParagraph"/>
        <w:numPr>
          <w:ilvl w:val="0"/>
          <w:numId w:val="20"/>
        </w:numPr>
        <w:autoSpaceDE w:val="0"/>
        <w:autoSpaceDN w:val="0"/>
        <w:adjustRightInd w:val="0"/>
        <w:spacing w:after="0" w:line="240" w:lineRule="auto"/>
        <w:jc w:val="both"/>
        <w:rPr>
          <w:rFonts w:cs="Calibri"/>
          <w:color w:val="000000"/>
          <w:lang w:val="en-US"/>
        </w:rPr>
      </w:pPr>
      <w:r w:rsidRPr="00F91382">
        <w:rPr>
          <w:rFonts w:cs="Calibri"/>
          <w:color w:val="000000"/>
          <w:lang w:val="en-US"/>
        </w:rPr>
        <w:t>Tanks</w:t>
      </w:r>
    </w:p>
    <w:p w14:paraId="7E3C722D" w14:textId="6686025B" w:rsidR="00F91382" w:rsidRDefault="00F91382" w:rsidP="009B5732">
      <w:pPr>
        <w:pStyle w:val="ListParagraph"/>
        <w:numPr>
          <w:ilvl w:val="0"/>
          <w:numId w:val="20"/>
        </w:numPr>
        <w:autoSpaceDE w:val="0"/>
        <w:autoSpaceDN w:val="0"/>
        <w:adjustRightInd w:val="0"/>
        <w:spacing w:after="0" w:line="240" w:lineRule="auto"/>
        <w:jc w:val="both"/>
        <w:rPr>
          <w:rFonts w:cs="Calibri"/>
          <w:color w:val="000000"/>
          <w:lang w:val="en-US"/>
        </w:rPr>
      </w:pPr>
      <w:r w:rsidRPr="00F91382">
        <w:rPr>
          <w:rFonts w:cs="Calibri"/>
          <w:color w:val="000000"/>
          <w:lang w:val="en-US"/>
        </w:rPr>
        <w:t>Pipes, Point Source Discharges, or Sampling Ports</w:t>
      </w:r>
    </w:p>
    <w:p w14:paraId="3E154416" w14:textId="7BB65A1B" w:rsidR="00F91382" w:rsidRDefault="00F91382" w:rsidP="009B5732">
      <w:pPr>
        <w:pStyle w:val="ListParagraph"/>
        <w:numPr>
          <w:ilvl w:val="0"/>
          <w:numId w:val="20"/>
        </w:numPr>
        <w:autoSpaceDE w:val="0"/>
        <w:autoSpaceDN w:val="0"/>
        <w:adjustRightInd w:val="0"/>
        <w:spacing w:after="0" w:line="240" w:lineRule="auto"/>
        <w:jc w:val="both"/>
        <w:rPr>
          <w:rFonts w:cs="Calibri"/>
          <w:color w:val="000000"/>
          <w:lang w:val="en-US"/>
        </w:rPr>
      </w:pPr>
      <w:r w:rsidRPr="00F91382">
        <w:rPr>
          <w:rFonts w:cs="Calibri"/>
          <w:color w:val="000000"/>
          <w:lang w:val="en-US"/>
        </w:rPr>
        <w:t>Waste Piles</w:t>
      </w:r>
    </w:p>
    <w:p w14:paraId="1DABC043" w14:textId="63E483C1" w:rsidR="00F91382" w:rsidRDefault="00F91382" w:rsidP="009B5732">
      <w:pPr>
        <w:pStyle w:val="ListParagraph"/>
        <w:numPr>
          <w:ilvl w:val="0"/>
          <w:numId w:val="20"/>
        </w:numPr>
        <w:autoSpaceDE w:val="0"/>
        <w:autoSpaceDN w:val="0"/>
        <w:adjustRightInd w:val="0"/>
        <w:spacing w:after="0" w:line="240" w:lineRule="auto"/>
        <w:jc w:val="both"/>
        <w:rPr>
          <w:rFonts w:cs="Calibri"/>
          <w:color w:val="000000"/>
          <w:lang w:val="en-US"/>
        </w:rPr>
      </w:pPr>
      <w:r w:rsidRPr="00F91382">
        <w:rPr>
          <w:rFonts w:cs="Calibri"/>
          <w:color w:val="000000"/>
          <w:lang w:val="en-US"/>
        </w:rPr>
        <w:t>Conveyors</w:t>
      </w:r>
    </w:p>
    <w:p w14:paraId="509F65DE" w14:textId="1E34B927" w:rsidR="00F91382" w:rsidRDefault="00F91382" w:rsidP="009B5732">
      <w:pPr>
        <w:pStyle w:val="ListParagraph"/>
        <w:numPr>
          <w:ilvl w:val="0"/>
          <w:numId w:val="20"/>
        </w:numPr>
        <w:autoSpaceDE w:val="0"/>
        <w:autoSpaceDN w:val="0"/>
        <w:adjustRightInd w:val="0"/>
        <w:spacing w:after="0" w:line="240" w:lineRule="auto"/>
        <w:jc w:val="both"/>
        <w:rPr>
          <w:rFonts w:cs="Calibri"/>
          <w:color w:val="000000"/>
          <w:lang w:val="en-US"/>
        </w:rPr>
      </w:pPr>
      <w:r w:rsidRPr="00F91382">
        <w:rPr>
          <w:rFonts w:cs="Calibri"/>
          <w:color w:val="000000"/>
          <w:lang w:val="en-US"/>
        </w:rPr>
        <w:t>Structures and Debris</w:t>
      </w:r>
    </w:p>
    <w:p w14:paraId="67AFC8F5" w14:textId="7D0181C9" w:rsidR="00F91382" w:rsidRDefault="00F91382" w:rsidP="009B5732">
      <w:pPr>
        <w:pStyle w:val="ListParagraph"/>
        <w:numPr>
          <w:ilvl w:val="0"/>
          <w:numId w:val="20"/>
        </w:numPr>
        <w:autoSpaceDE w:val="0"/>
        <w:autoSpaceDN w:val="0"/>
        <w:adjustRightInd w:val="0"/>
        <w:spacing w:after="0" w:line="240" w:lineRule="auto"/>
        <w:jc w:val="both"/>
        <w:rPr>
          <w:rFonts w:cs="Calibri"/>
          <w:color w:val="000000"/>
          <w:lang w:val="en-US"/>
        </w:rPr>
      </w:pPr>
      <w:r w:rsidRPr="00F91382">
        <w:rPr>
          <w:rFonts w:cs="Calibri"/>
          <w:color w:val="000000"/>
          <w:lang w:val="en-US"/>
        </w:rPr>
        <w:t>Surface or Subsurface Soil</w:t>
      </w:r>
    </w:p>
    <w:p w14:paraId="3C5ADAC0" w14:textId="77777777" w:rsidR="00A042AA" w:rsidRDefault="00A042AA" w:rsidP="00FD10CB">
      <w:pPr>
        <w:pStyle w:val="ListParagraph"/>
        <w:autoSpaceDE w:val="0"/>
        <w:autoSpaceDN w:val="0"/>
        <w:adjustRightInd w:val="0"/>
        <w:spacing w:after="0" w:line="240" w:lineRule="auto"/>
        <w:ind w:left="0"/>
        <w:jc w:val="both"/>
        <w:rPr>
          <w:rFonts w:cs="Calibri"/>
          <w:b/>
          <w:color w:val="000000"/>
          <w:lang w:val="en-US"/>
        </w:rPr>
      </w:pPr>
    </w:p>
    <w:p w14:paraId="3DDD03B7" w14:textId="29A56E09" w:rsidR="00F91382" w:rsidRDefault="00F91382" w:rsidP="00FD10CB">
      <w:pPr>
        <w:pStyle w:val="ListParagraph"/>
        <w:autoSpaceDE w:val="0"/>
        <w:autoSpaceDN w:val="0"/>
        <w:adjustRightInd w:val="0"/>
        <w:spacing w:after="0" w:line="240" w:lineRule="auto"/>
        <w:ind w:left="0"/>
        <w:jc w:val="both"/>
        <w:rPr>
          <w:rFonts w:cs="Calibri"/>
          <w:color w:val="000000"/>
          <w:lang w:val="en-US"/>
        </w:rPr>
      </w:pPr>
      <w:r w:rsidRPr="00F91382">
        <w:rPr>
          <w:rFonts w:cs="Calibri"/>
          <w:b/>
          <w:color w:val="000000"/>
          <w:lang w:val="en-US"/>
        </w:rPr>
        <w:t>Step 3:</w:t>
      </w:r>
      <w:r w:rsidRPr="00F91382">
        <w:rPr>
          <w:rFonts w:cs="Calibri"/>
          <w:color w:val="000000"/>
          <w:lang w:val="en-US"/>
        </w:rPr>
        <w:t xml:space="preserve">  Consider Device-Specific Factors</w:t>
      </w:r>
    </w:p>
    <w:p w14:paraId="4A7B18B3" w14:textId="04603086" w:rsidR="00F91382" w:rsidRDefault="00F91382" w:rsidP="009B5732">
      <w:pPr>
        <w:pStyle w:val="ListParagraph"/>
        <w:numPr>
          <w:ilvl w:val="0"/>
          <w:numId w:val="21"/>
        </w:numPr>
        <w:autoSpaceDE w:val="0"/>
        <w:autoSpaceDN w:val="0"/>
        <w:adjustRightInd w:val="0"/>
        <w:spacing w:after="0" w:line="240" w:lineRule="auto"/>
        <w:jc w:val="both"/>
        <w:rPr>
          <w:rFonts w:cs="Calibri"/>
          <w:color w:val="000000"/>
          <w:lang w:val="en-US"/>
        </w:rPr>
      </w:pPr>
      <w:r w:rsidRPr="00F91382">
        <w:rPr>
          <w:rFonts w:cs="Calibri"/>
          <w:color w:val="000000"/>
          <w:lang w:val="en-US"/>
        </w:rPr>
        <w:t>Sample Type</w:t>
      </w:r>
    </w:p>
    <w:p w14:paraId="79323DC6" w14:textId="2FBC0F6E" w:rsidR="00F91382" w:rsidRDefault="00F91382" w:rsidP="009B5732">
      <w:pPr>
        <w:pStyle w:val="ListParagraph"/>
        <w:numPr>
          <w:ilvl w:val="0"/>
          <w:numId w:val="21"/>
        </w:numPr>
        <w:autoSpaceDE w:val="0"/>
        <w:autoSpaceDN w:val="0"/>
        <w:adjustRightInd w:val="0"/>
        <w:spacing w:after="0" w:line="240" w:lineRule="auto"/>
        <w:jc w:val="both"/>
        <w:rPr>
          <w:rFonts w:cs="Calibri"/>
          <w:color w:val="000000"/>
          <w:lang w:val="en-US"/>
        </w:rPr>
      </w:pPr>
      <w:r w:rsidRPr="00F91382">
        <w:rPr>
          <w:rFonts w:cs="Calibri"/>
          <w:color w:val="000000"/>
          <w:lang w:val="en-US"/>
        </w:rPr>
        <w:t>Sample Volume</w:t>
      </w:r>
    </w:p>
    <w:p w14:paraId="0486DCAF" w14:textId="77777777" w:rsidR="00A042AA" w:rsidRDefault="00A042AA" w:rsidP="00593772">
      <w:pPr>
        <w:autoSpaceDE w:val="0"/>
        <w:autoSpaceDN w:val="0"/>
        <w:adjustRightInd w:val="0"/>
        <w:spacing w:after="0" w:line="240" w:lineRule="auto"/>
        <w:rPr>
          <w:rFonts w:cs="Calibri"/>
          <w:b/>
          <w:color w:val="000000"/>
          <w:lang w:val="en-US"/>
        </w:rPr>
      </w:pPr>
    </w:p>
    <w:p w14:paraId="361EFC65" w14:textId="79BE212B" w:rsidR="00593772" w:rsidRDefault="00F91382" w:rsidP="00593772">
      <w:pPr>
        <w:autoSpaceDE w:val="0"/>
        <w:autoSpaceDN w:val="0"/>
        <w:adjustRightInd w:val="0"/>
        <w:spacing w:after="0" w:line="240" w:lineRule="auto"/>
        <w:rPr>
          <w:rFonts w:cs="Calibri"/>
          <w:color w:val="000000"/>
          <w:lang w:val="en-US"/>
        </w:rPr>
      </w:pPr>
      <w:r w:rsidRPr="00F91382">
        <w:rPr>
          <w:rFonts w:cs="Calibri"/>
          <w:b/>
          <w:color w:val="000000"/>
          <w:lang w:val="en-US"/>
        </w:rPr>
        <w:t>Step 4:</w:t>
      </w:r>
      <w:r w:rsidRPr="00F91382">
        <w:rPr>
          <w:rFonts w:cs="Calibri"/>
          <w:color w:val="000000"/>
          <w:lang w:val="en-US"/>
        </w:rPr>
        <w:t xml:space="preserve">  Select the Sampling Device</w:t>
      </w:r>
    </w:p>
    <w:p w14:paraId="3AEA3764" w14:textId="77777777" w:rsidR="00CC7D76" w:rsidRDefault="00CC7D76" w:rsidP="00593772">
      <w:pPr>
        <w:autoSpaceDE w:val="0"/>
        <w:autoSpaceDN w:val="0"/>
        <w:adjustRightInd w:val="0"/>
        <w:spacing w:after="0" w:line="240" w:lineRule="auto"/>
        <w:rPr>
          <w:rFonts w:cs="Calibri"/>
          <w:color w:val="000000"/>
          <w:lang w:val="en-US"/>
        </w:rPr>
      </w:pPr>
    </w:p>
    <w:p w14:paraId="465BD0F1" w14:textId="5F1384B3" w:rsidR="00CC7D76" w:rsidRPr="00593772" w:rsidRDefault="00CC7D76" w:rsidP="00593772">
      <w:pPr>
        <w:autoSpaceDE w:val="0"/>
        <w:autoSpaceDN w:val="0"/>
        <w:adjustRightInd w:val="0"/>
        <w:spacing w:after="0" w:line="240" w:lineRule="auto"/>
        <w:rPr>
          <w:rFonts w:cs="Calibri"/>
          <w:color w:val="000000"/>
          <w:lang w:val="en-US"/>
        </w:rPr>
      </w:pPr>
      <w:r>
        <w:rPr>
          <w:rFonts w:cs="Calibri"/>
          <w:color w:val="000000"/>
          <w:lang w:val="en-US"/>
        </w:rPr>
        <w:lastRenderedPageBreak/>
        <w:t xml:space="preserve">It is strongly recommended to </w:t>
      </w:r>
      <w:r w:rsidRPr="00A042AA">
        <w:rPr>
          <w:rFonts w:cs="Calibri"/>
          <w:b/>
          <w:color w:val="000000"/>
          <w:lang w:val="en-US"/>
        </w:rPr>
        <w:t>take as a reference</w:t>
      </w:r>
      <w:r>
        <w:rPr>
          <w:rFonts w:cs="Calibri"/>
          <w:color w:val="000000"/>
          <w:lang w:val="en-US"/>
        </w:rPr>
        <w:t xml:space="preserve"> the technical guidance on waste sampling from the US EPA (</w:t>
      </w:r>
      <w:r w:rsidR="00A042AA" w:rsidRPr="00A042AA">
        <w:rPr>
          <w:rFonts w:cs="Calibri"/>
          <w:b/>
          <w:color w:val="000000"/>
          <w:lang w:val="en-US"/>
        </w:rPr>
        <w:t>s</w:t>
      </w:r>
      <w:r w:rsidRPr="00A042AA">
        <w:rPr>
          <w:rFonts w:cs="Calibri"/>
          <w:b/>
          <w:color w:val="000000"/>
          <w:lang w:val="en-US"/>
        </w:rPr>
        <w:t>ee Annex 1</w:t>
      </w:r>
      <w:r>
        <w:rPr>
          <w:rFonts w:cs="Calibri"/>
          <w:color w:val="000000"/>
          <w:lang w:val="en-US"/>
        </w:rPr>
        <w:t xml:space="preserve"> for the link).</w:t>
      </w:r>
    </w:p>
    <w:p w14:paraId="168B046A" w14:textId="04120DF1" w:rsidR="00593772" w:rsidRDefault="00593772" w:rsidP="00593772">
      <w:pPr>
        <w:pStyle w:val="Heading2"/>
        <w:numPr>
          <w:ilvl w:val="1"/>
          <w:numId w:val="1"/>
        </w:numPr>
        <w:rPr>
          <w:lang w:val="en-US"/>
        </w:rPr>
      </w:pPr>
      <w:bookmarkStart w:id="26" w:name="_Toc456018640"/>
      <w:r w:rsidRPr="005830A5">
        <w:rPr>
          <w:lang w:val="en-US"/>
        </w:rPr>
        <w:t>Aspects to take into account related to</w:t>
      </w:r>
      <w:r>
        <w:rPr>
          <w:lang w:val="en-US"/>
        </w:rPr>
        <w:t xml:space="preserve"> noise monitoring</w:t>
      </w:r>
      <w:bookmarkEnd w:id="26"/>
    </w:p>
    <w:p w14:paraId="767141B4" w14:textId="43AD7C3D" w:rsidR="005830A5" w:rsidRPr="005830A5" w:rsidRDefault="005830A5" w:rsidP="00593772">
      <w:pPr>
        <w:autoSpaceDE w:val="0"/>
        <w:autoSpaceDN w:val="0"/>
        <w:adjustRightInd w:val="0"/>
        <w:spacing w:after="0" w:line="240" w:lineRule="auto"/>
        <w:jc w:val="left"/>
        <w:rPr>
          <w:rFonts w:cs="Calibri"/>
          <w:color w:val="000000"/>
          <w:lang w:val="en-US"/>
        </w:rPr>
      </w:pPr>
      <w:r w:rsidRPr="005830A5">
        <w:rPr>
          <w:rFonts w:cs="Calibri"/>
          <w:color w:val="000000"/>
          <w:lang w:val="en-US"/>
        </w:rPr>
        <w:t xml:space="preserve">The noise monitors must be installed around the site at strategic locations, typically on the boundary of the site nearest to the local population. The number and locations will depend of different factors: </w:t>
      </w:r>
    </w:p>
    <w:p w14:paraId="71F29EFB" w14:textId="4EAE63B8" w:rsidR="005830A5" w:rsidRPr="00593772" w:rsidRDefault="005830A5" w:rsidP="009B5732">
      <w:pPr>
        <w:pStyle w:val="ListParagraph"/>
        <w:numPr>
          <w:ilvl w:val="0"/>
          <w:numId w:val="15"/>
        </w:numPr>
        <w:autoSpaceDE w:val="0"/>
        <w:autoSpaceDN w:val="0"/>
        <w:adjustRightInd w:val="0"/>
        <w:spacing w:after="178" w:line="240" w:lineRule="auto"/>
        <w:rPr>
          <w:rFonts w:cs="Calibri"/>
          <w:color w:val="000000"/>
          <w:lang w:val="en-US"/>
        </w:rPr>
      </w:pPr>
      <w:r w:rsidRPr="00593772">
        <w:rPr>
          <w:rFonts w:cs="Calibri"/>
          <w:color w:val="000000"/>
          <w:lang w:val="en-US"/>
        </w:rPr>
        <w:t>Number, height and characteristics of emission points</w:t>
      </w:r>
      <w:r w:rsidR="00593772">
        <w:rPr>
          <w:rFonts w:cs="Calibri"/>
          <w:color w:val="000000"/>
          <w:lang w:val="en-US"/>
        </w:rPr>
        <w:t>.</w:t>
      </w:r>
    </w:p>
    <w:p w14:paraId="03CA087C" w14:textId="77777777" w:rsidR="005830A5" w:rsidRPr="00593772" w:rsidRDefault="005830A5" w:rsidP="009B5732">
      <w:pPr>
        <w:pStyle w:val="ListParagraph"/>
        <w:numPr>
          <w:ilvl w:val="0"/>
          <w:numId w:val="15"/>
        </w:numPr>
        <w:autoSpaceDE w:val="0"/>
        <w:autoSpaceDN w:val="0"/>
        <w:adjustRightInd w:val="0"/>
        <w:spacing w:after="178" w:line="240" w:lineRule="auto"/>
        <w:rPr>
          <w:rFonts w:cs="Calibri"/>
          <w:color w:val="000000"/>
          <w:lang w:val="en-US"/>
        </w:rPr>
      </w:pPr>
      <w:r w:rsidRPr="00593772">
        <w:rPr>
          <w:rFonts w:cs="Calibri"/>
          <w:color w:val="000000"/>
          <w:lang w:val="en-US"/>
        </w:rPr>
        <w:t xml:space="preserve">Distance from population. </w:t>
      </w:r>
    </w:p>
    <w:p w14:paraId="78B435EA" w14:textId="77777777" w:rsidR="005830A5" w:rsidRPr="00593772" w:rsidRDefault="005830A5" w:rsidP="009B5732">
      <w:pPr>
        <w:pStyle w:val="ListParagraph"/>
        <w:numPr>
          <w:ilvl w:val="0"/>
          <w:numId w:val="15"/>
        </w:numPr>
        <w:autoSpaceDE w:val="0"/>
        <w:autoSpaceDN w:val="0"/>
        <w:adjustRightInd w:val="0"/>
        <w:spacing w:after="120" w:line="240" w:lineRule="auto"/>
        <w:ind w:left="714" w:hanging="357"/>
        <w:rPr>
          <w:rFonts w:cs="Calibri"/>
          <w:color w:val="000000"/>
          <w:lang w:val="en-US"/>
        </w:rPr>
      </w:pPr>
      <w:r w:rsidRPr="00593772">
        <w:rPr>
          <w:rFonts w:cs="Calibri"/>
          <w:color w:val="000000"/>
          <w:lang w:val="en-US"/>
        </w:rPr>
        <w:t xml:space="preserve">Complexity of the facilities. </w:t>
      </w:r>
    </w:p>
    <w:p w14:paraId="78E95C5C" w14:textId="77777777" w:rsidR="005830A5" w:rsidRPr="005830A5" w:rsidRDefault="005830A5" w:rsidP="005830A5">
      <w:pPr>
        <w:autoSpaceDE w:val="0"/>
        <w:autoSpaceDN w:val="0"/>
        <w:adjustRightInd w:val="0"/>
        <w:spacing w:after="178" w:line="240" w:lineRule="auto"/>
        <w:rPr>
          <w:rFonts w:cs="Calibri"/>
          <w:color w:val="000000"/>
          <w:lang w:val="en-US"/>
        </w:rPr>
      </w:pPr>
      <w:r w:rsidRPr="005830A5">
        <w:rPr>
          <w:rFonts w:cs="Calibri"/>
          <w:color w:val="000000"/>
          <w:lang w:val="en-US"/>
        </w:rPr>
        <w:t xml:space="preserve">The distribution of monitoring points must be, therefore, properly balanced being, at the same time, sufficiently representative, attending the above aspects. </w:t>
      </w:r>
    </w:p>
    <w:p w14:paraId="2B892C8F" w14:textId="77777777" w:rsidR="005830A5" w:rsidRPr="005830A5" w:rsidRDefault="005830A5" w:rsidP="005830A5">
      <w:pPr>
        <w:autoSpaceDE w:val="0"/>
        <w:autoSpaceDN w:val="0"/>
        <w:adjustRightInd w:val="0"/>
        <w:spacing w:after="178" w:line="240" w:lineRule="auto"/>
        <w:rPr>
          <w:rFonts w:cs="Calibri"/>
          <w:color w:val="000000"/>
          <w:lang w:val="en-US"/>
        </w:rPr>
      </w:pPr>
      <w:r w:rsidRPr="005830A5">
        <w:rPr>
          <w:rFonts w:cs="Calibri"/>
          <w:color w:val="000000"/>
          <w:lang w:val="en-US"/>
        </w:rPr>
        <w:t xml:space="preserve">The measurements shall fulfil the Assessment and Management of Environmental Noise (2002/49/EC), according to which the environmental noise criteria for industrial plants are the following: </w:t>
      </w:r>
    </w:p>
    <w:p w14:paraId="487F3C98" w14:textId="77777777" w:rsidR="005830A5" w:rsidRPr="00593772" w:rsidRDefault="005830A5" w:rsidP="009B5732">
      <w:pPr>
        <w:pStyle w:val="ListParagraph"/>
        <w:numPr>
          <w:ilvl w:val="0"/>
          <w:numId w:val="16"/>
        </w:numPr>
        <w:autoSpaceDE w:val="0"/>
        <w:autoSpaceDN w:val="0"/>
        <w:adjustRightInd w:val="0"/>
        <w:spacing w:after="178" w:line="240" w:lineRule="auto"/>
        <w:rPr>
          <w:rFonts w:cs="Calibri"/>
          <w:color w:val="000000"/>
          <w:lang w:val="en-US"/>
        </w:rPr>
      </w:pPr>
      <w:r w:rsidRPr="00593772">
        <w:rPr>
          <w:rFonts w:cs="Calibri"/>
          <w:color w:val="000000"/>
          <w:lang w:val="en-US"/>
        </w:rPr>
        <w:t>ISO 8297: Acoustics -- Determination of sound power levels of multisource industrial plants for evaluation of sound pressure levels in the environment – “Engineering Method”.</w:t>
      </w:r>
    </w:p>
    <w:p w14:paraId="278A4C3C" w14:textId="77777777" w:rsidR="00593772" w:rsidRDefault="005830A5" w:rsidP="009B5732">
      <w:pPr>
        <w:pStyle w:val="ListParagraph"/>
        <w:numPr>
          <w:ilvl w:val="0"/>
          <w:numId w:val="16"/>
        </w:numPr>
        <w:autoSpaceDE w:val="0"/>
        <w:autoSpaceDN w:val="0"/>
        <w:adjustRightInd w:val="0"/>
        <w:spacing w:after="178" w:line="240" w:lineRule="auto"/>
        <w:rPr>
          <w:rFonts w:cs="Calibri"/>
          <w:color w:val="000000"/>
          <w:lang w:val="en-US"/>
        </w:rPr>
      </w:pPr>
      <w:r w:rsidRPr="00593772">
        <w:rPr>
          <w:rFonts w:cs="Calibri"/>
          <w:color w:val="000000"/>
          <w:lang w:val="en-US"/>
        </w:rPr>
        <w:t>EN ISO 3744: Acoustics -- Determination of sound power levels of noise using sound pressure engineering method in an essentially free field over a reflecting plane.</w:t>
      </w:r>
    </w:p>
    <w:p w14:paraId="56702930" w14:textId="0A2DFC4B" w:rsidR="005830A5" w:rsidRPr="00A042AA" w:rsidRDefault="005830A5" w:rsidP="009B5732">
      <w:pPr>
        <w:pStyle w:val="ListParagraph"/>
        <w:numPr>
          <w:ilvl w:val="0"/>
          <w:numId w:val="16"/>
        </w:numPr>
        <w:autoSpaceDE w:val="0"/>
        <w:autoSpaceDN w:val="0"/>
        <w:adjustRightInd w:val="0"/>
        <w:spacing w:after="178" w:line="240" w:lineRule="auto"/>
        <w:rPr>
          <w:rFonts w:cs="Calibri"/>
          <w:color w:val="000000"/>
          <w:lang w:val="en-US"/>
        </w:rPr>
      </w:pPr>
      <w:r w:rsidRPr="00593772">
        <w:rPr>
          <w:rFonts w:cs="Calibri"/>
          <w:color w:val="000000"/>
          <w:lang w:val="en-US"/>
        </w:rPr>
        <w:t>EN ISO 3746: Acoustics -- Determination of sound power levels of noise sources using an enveloping measurement surface over a reflecting plane.</w:t>
      </w:r>
    </w:p>
    <w:p w14:paraId="27E8F7FF" w14:textId="7430B5E6" w:rsidR="005830A5" w:rsidRPr="005830A5" w:rsidRDefault="00593772" w:rsidP="00593772">
      <w:pPr>
        <w:pStyle w:val="Heading2"/>
        <w:numPr>
          <w:ilvl w:val="1"/>
          <w:numId w:val="1"/>
        </w:numPr>
        <w:rPr>
          <w:lang w:val="en-US"/>
        </w:rPr>
      </w:pPr>
      <w:bookmarkStart w:id="27" w:name="_Toc456018641"/>
      <w:r>
        <w:rPr>
          <w:lang w:val="en-US"/>
        </w:rPr>
        <w:t xml:space="preserve">Contents suggested for the (general) </w:t>
      </w:r>
      <w:r w:rsidR="005830A5" w:rsidRPr="005830A5">
        <w:rPr>
          <w:lang w:val="en-US"/>
        </w:rPr>
        <w:t xml:space="preserve">Environmental Monitoring Plan </w:t>
      </w:r>
      <w:r>
        <w:rPr>
          <w:lang w:val="en-US"/>
        </w:rPr>
        <w:t>of a given installation</w:t>
      </w:r>
      <w:bookmarkEnd w:id="27"/>
    </w:p>
    <w:p w14:paraId="2B6B3A5C" w14:textId="77777777" w:rsidR="005830A5" w:rsidRPr="005830A5" w:rsidRDefault="005830A5" w:rsidP="005830A5">
      <w:pPr>
        <w:autoSpaceDE w:val="0"/>
        <w:autoSpaceDN w:val="0"/>
        <w:adjustRightInd w:val="0"/>
        <w:spacing w:after="0" w:line="240" w:lineRule="auto"/>
        <w:jc w:val="left"/>
        <w:rPr>
          <w:rFonts w:cs="Calibri"/>
          <w:color w:val="000000"/>
          <w:lang w:val="en-US"/>
        </w:rPr>
      </w:pPr>
      <w:r w:rsidRPr="005830A5">
        <w:rPr>
          <w:rFonts w:cs="Calibri"/>
          <w:color w:val="000000"/>
          <w:lang w:val="en-US"/>
        </w:rPr>
        <w:t xml:space="preserve">The scope of the environmental monitoring  plan can be: </w:t>
      </w:r>
    </w:p>
    <w:p w14:paraId="4BAAA9DF" w14:textId="77777777" w:rsidR="005830A5" w:rsidRPr="005830A5" w:rsidRDefault="005830A5" w:rsidP="005830A5">
      <w:pPr>
        <w:autoSpaceDE w:val="0"/>
        <w:autoSpaceDN w:val="0"/>
        <w:adjustRightInd w:val="0"/>
        <w:spacing w:after="0" w:line="240" w:lineRule="auto"/>
        <w:jc w:val="left"/>
        <w:rPr>
          <w:rFonts w:cs="Calibri"/>
          <w:color w:val="000000"/>
          <w:lang w:val="en-US"/>
        </w:rPr>
      </w:pPr>
    </w:p>
    <w:p w14:paraId="58DD7619" w14:textId="2BD96D43" w:rsidR="005830A5" w:rsidRPr="00A042AA" w:rsidRDefault="005830A5" w:rsidP="009B5732">
      <w:pPr>
        <w:pStyle w:val="ListParagraph"/>
        <w:numPr>
          <w:ilvl w:val="0"/>
          <w:numId w:val="17"/>
        </w:numPr>
        <w:autoSpaceDE w:val="0"/>
        <w:autoSpaceDN w:val="0"/>
        <w:adjustRightInd w:val="0"/>
        <w:spacing w:after="0" w:line="240" w:lineRule="auto"/>
        <w:rPr>
          <w:rFonts w:cs="Calibri"/>
          <w:color w:val="000000"/>
          <w:lang w:val="en-US"/>
        </w:rPr>
      </w:pPr>
      <w:r w:rsidRPr="00593772">
        <w:rPr>
          <w:rFonts w:cs="Calibri"/>
          <w:color w:val="000000"/>
          <w:lang w:val="en-US"/>
        </w:rPr>
        <w:t xml:space="preserve">Programme of monitoring and control of the production process </w:t>
      </w:r>
    </w:p>
    <w:p w14:paraId="43087F2A" w14:textId="6409AEE6" w:rsidR="005830A5" w:rsidRPr="00593772" w:rsidRDefault="005830A5" w:rsidP="009B5732">
      <w:pPr>
        <w:pStyle w:val="ListParagraph"/>
        <w:numPr>
          <w:ilvl w:val="1"/>
          <w:numId w:val="16"/>
        </w:numPr>
        <w:autoSpaceDE w:val="0"/>
        <w:autoSpaceDN w:val="0"/>
        <w:adjustRightInd w:val="0"/>
        <w:spacing w:after="179" w:line="240" w:lineRule="auto"/>
        <w:rPr>
          <w:rFonts w:cs="Calibri"/>
          <w:color w:val="000000"/>
          <w:lang w:val="en-US"/>
        </w:rPr>
      </w:pPr>
      <w:r w:rsidRPr="00593772">
        <w:rPr>
          <w:rFonts w:cs="Calibri"/>
          <w:color w:val="000000"/>
          <w:lang w:val="en-US"/>
        </w:rPr>
        <w:t xml:space="preserve">Parameters to control </w:t>
      </w:r>
    </w:p>
    <w:p w14:paraId="38033F2E" w14:textId="25DB4D9F" w:rsidR="005830A5" w:rsidRPr="00593772" w:rsidRDefault="005830A5" w:rsidP="009B5732">
      <w:pPr>
        <w:pStyle w:val="ListParagraph"/>
        <w:numPr>
          <w:ilvl w:val="1"/>
          <w:numId w:val="16"/>
        </w:numPr>
        <w:autoSpaceDE w:val="0"/>
        <w:autoSpaceDN w:val="0"/>
        <w:adjustRightInd w:val="0"/>
        <w:spacing w:after="0" w:line="240" w:lineRule="auto"/>
        <w:rPr>
          <w:rFonts w:cs="Calibri"/>
          <w:color w:val="000000"/>
          <w:lang w:val="en-US"/>
        </w:rPr>
      </w:pPr>
      <w:r w:rsidRPr="00593772">
        <w:rPr>
          <w:rFonts w:cs="Calibri"/>
          <w:color w:val="000000"/>
          <w:lang w:val="en-US"/>
        </w:rPr>
        <w:t xml:space="preserve">Other indicators </w:t>
      </w:r>
    </w:p>
    <w:p w14:paraId="6F9BA824" w14:textId="77777777" w:rsidR="005830A5" w:rsidRPr="005830A5" w:rsidRDefault="005830A5" w:rsidP="005830A5">
      <w:pPr>
        <w:autoSpaceDE w:val="0"/>
        <w:autoSpaceDN w:val="0"/>
        <w:adjustRightInd w:val="0"/>
        <w:spacing w:after="0" w:line="240" w:lineRule="auto"/>
        <w:jc w:val="left"/>
        <w:rPr>
          <w:rFonts w:cs="Calibri"/>
          <w:color w:val="000000"/>
          <w:lang w:val="en-US"/>
        </w:rPr>
      </w:pPr>
    </w:p>
    <w:p w14:paraId="0EB2E41D" w14:textId="7927B857" w:rsidR="005830A5" w:rsidRPr="00A042AA" w:rsidRDefault="005830A5" w:rsidP="009B5732">
      <w:pPr>
        <w:pStyle w:val="ListParagraph"/>
        <w:numPr>
          <w:ilvl w:val="0"/>
          <w:numId w:val="17"/>
        </w:numPr>
        <w:autoSpaceDE w:val="0"/>
        <w:autoSpaceDN w:val="0"/>
        <w:adjustRightInd w:val="0"/>
        <w:spacing w:after="0" w:line="240" w:lineRule="auto"/>
        <w:rPr>
          <w:rFonts w:cs="Calibri"/>
          <w:color w:val="000000"/>
          <w:lang w:val="en-US"/>
        </w:rPr>
      </w:pPr>
      <w:r w:rsidRPr="00593772">
        <w:rPr>
          <w:rFonts w:cs="Calibri"/>
          <w:color w:val="000000"/>
          <w:lang w:val="en-US"/>
        </w:rPr>
        <w:t xml:space="preserve">Rain waters management </w:t>
      </w:r>
    </w:p>
    <w:p w14:paraId="7FE5DCEF" w14:textId="568B9DA8" w:rsidR="005830A5" w:rsidRPr="00593772" w:rsidRDefault="005830A5" w:rsidP="009B5732">
      <w:pPr>
        <w:pStyle w:val="ListParagraph"/>
        <w:numPr>
          <w:ilvl w:val="1"/>
          <w:numId w:val="16"/>
        </w:numPr>
        <w:autoSpaceDE w:val="0"/>
        <w:autoSpaceDN w:val="0"/>
        <w:adjustRightInd w:val="0"/>
        <w:spacing w:after="178" w:line="240" w:lineRule="auto"/>
        <w:rPr>
          <w:rFonts w:cs="Calibri"/>
          <w:color w:val="000000"/>
          <w:lang w:val="en-US"/>
        </w:rPr>
      </w:pPr>
      <w:r w:rsidRPr="00593772">
        <w:rPr>
          <w:rFonts w:cs="Calibri"/>
          <w:color w:val="000000"/>
          <w:lang w:val="en-US"/>
        </w:rPr>
        <w:t xml:space="preserve">Description of channelling </w:t>
      </w:r>
    </w:p>
    <w:p w14:paraId="3059CA11" w14:textId="649E4AA8" w:rsidR="005830A5" w:rsidRPr="00593772" w:rsidRDefault="005830A5" w:rsidP="009B5732">
      <w:pPr>
        <w:pStyle w:val="ListParagraph"/>
        <w:numPr>
          <w:ilvl w:val="1"/>
          <w:numId w:val="16"/>
        </w:numPr>
        <w:autoSpaceDE w:val="0"/>
        <w:autoSpaceDN w:val="0"/>
        <w:adjustRightInd w:val="0"/>
        <w:spacing w:after="178" w:line="240" w:lineRule="auto"/>
        <w:rPr>
          <w:rFonts w:cs="Calibri"/>
          <w:color w:val="000000"/>
          <w:lang w:val="en-US"/>
        </w:rPr>
      </w:pPr>
      <w:r w:rsidRPr="00593772">
        <w:rPr>
          <w:rFonts w:cs="Calibri"/>
          <w:color w:val="000000"/>
          <w:lang w:val="en-US"/>
        </w:rPr>
        <w:t xml:space="preserve">Description of regulation and storages </w:t>
      </w:r>
    </w:p>
    <w:p w14:paraId="7FA9B0C9" w14:textId="77720626" w:rsidR="005830A5" w:rsidRPr="00593772" w:rsidRDefault="005830A5" w:rsidP="009B5732">
      <w:pPr>
        <w:pStyle w:val="ListParagraph"/>
        <w:numPr>
          <w:ilvl w:val="1"/>
          <w:numId w:val="16"/>
        </w:numPr>
        <w:autoSpaceDE w:val="0"/>
        <w:autoSpaceDN w:val="0"/>
        <w:adjustRightInd w:val="0"/>
        <w:spacing w:after="178" w:line="240" w:lineRule="auto"/>
        <w:rPr>
          <w:rFonts w:cs="Calibri"/>
          <w:color w:val="000000"/>
          <w:lang w:val="en-US"/>
        </w:rPr>
      </w:pPr>
      <w:r w:rsidRPr="00593772">
        <w:rPr>
          <w:rFonts w:cs="Calibri"/>
          <w:color w:val="000000"/>
          <w:lang w:val="en-US"/>
        </w:rPr>
        <w:t xml:space="preserve">Control procedures of the level controls </w:t>
      </w:r>
    </w:p>
    <w:p w14:paraId="2BEFFB38" w14:textId="3033051D" w:rsidR="005830A5" w:rsidRPr="00593772" w:rsidRDefault="005830A5" w:rsidP="009B5732">
      <w:pPr>
        <w:pStyle w:val="ListParagraph"/>
        <w:numPr>
          <w:ilvl w:val="1"/>
          <w:numId w:val="16"/>
        </w:numPr>
        <w:autoSpaceDE w:val="0"/>
        <w:autoSpaceDN w:val="0"/>
        <w:adjustRightInd w:val="0"/>
        <w:spacing w:after="178" w:line="240" w:lineRule="auto"/>
        <w:rPr>
          <w:rFonts w:cs="Calibri"/>
          <w:color w:val="000000"/>
          <w:lang w:val="en-US"/>
        </w:rPr>
      </w:pPr>
      <w:r w:rsidRPr="00593772">
        <w:rPr>
          <w:rFonts w:cs="Calibri"/>
          <w:color w:val="000000"/>
          <w:lang w:val="en-US"/>
        </w:rPr>
        <w:t xml:space="preserve">Maintenance operations </w:t>
      </w:r>
    </w:p>
    <w:p w14:paraId="308551E9" w14:textId="22B1DB19" w:rsidR="005830A5" w:rsidRPr="00593772" w:rsidRDefault="005830A5" w:rsidP="009B5732">
      <w:pPr>
        <w:pStyle w:val="ListParagraph"/>
        <w:numPr>
          <w:ilvl w:val="1"/>
          <w:numId w:val="16"/>
        </w:numPr>
        <w:autoSpaceDE w:val="0"/>
        <w:autoSpaceDN w:val="0"/>
        <w:adjustRightInd w:val="0"/>
        <w:spacing w:after="0" w:line="240" w:lineRule="auto"/>
        <w:rPr>
          <w:rFonts w:cs="Calibri"/>
          <w:color w:val="000000"/>
          <w:lang w:val="en-US"/>
        </w:rPr>
      </w:pPr>
      <w:r w:rsidRPr="00593772">
        <w:rPr>
          <w:rFonts w:cs="Calibri"/>
          <w:color w:val="000000"/>
          <w:lang w:val="en-US"/>
        </w:rPr>
        <w:t>Proc</w:t>
      </w:r>
      <w:r w:rsidR="00652C79">
        <w:rPr>
          <w:rFonts w:cs="Calibri"/>
          <w:color w:val="000000"/>
          <w:lang w:val="en-US"/>
        </w:rPr>
        <w:t>edures under stormy conditions</w:t>
      </w:r>
    </w:p>
    <w:p w14:paraId="05A424D3" w14:textId="77777777" w:rsidR="005830A5" w:rsidRPr="005830A5" w:rsidRDefault="005830A5" w:rsidP="005830A5">
      <w:pPr>
        <w:autoSpaceDE w:val="0"/>
        <w:autoSpaceDN w:val="0"/>
        <w:adjustRightInd w:val="0"/>
        <w:spacing w:after="0" w:line="240" w:lineRule="auto"/>
        <w:ind w:left="567"/>
        <w:jc w:val="left"/>
        <w:rPr>
          <w:rFonts w:cs="Calibri"/>
          <w:color w:val="000000"/>
          <w:lang w:val="en-US"/>
        </w:rPr>
      </w:pPr>
    </w:p>
    <w:p w14:paraId="07500BB7" w14:textId="5A89D803" w:rsidR="005830A5" w:rsidRPr="00A042AA" w:rsidRDefault="005830A5" w:rsidP="009B5732">
      <w:pPr>
        <w:pStyle w:val="ListParagraph"/>
        <w:numPr>
          <w:ilvl w:val="0"/>
          <w:numId w:val="17"/>
        </w:numPr>
        <w:autoSpaceDE w:val="0"/>
        <w:autoSpaceDN w:val="0"/>
        <w:adjustRightInd w:val="0"/>
        <w:spacing w:after="0" w:line="240" w:lineRule="auto"/>
        <w:rPr>
          <w:rFonts w:cs="Calibri"/>
          <w:color w:val="000000"/>
          <w:lang w:val="en-US"/>
        </w:rPr>
      </w:pPr>
      <w:r w:rsidRPr="00593772">
        <w:rPr>
          <w:rFonts w:cs="Calibri"/>
          <w:color w:val="000000"/>
          <w:lang w:val="en-US"/>
        </w:rPr>
        <w:t xml:space="preserve">Control of the production and management of wastes </w:t>
      </w:r>
    </w:p>
    <w:p w14:paraId="24DE20C2" w14:textId="541426DA" w:rsidR="005830A5" w:rsidRPr="00593772" w:rsidRDefault="005830A5" w:rsidP="009B5732">
      <w:pPr>
        <w:pStyle w:val="ListParagraph"/>
        <w:numPr>
          <w:ilvl w:val="1"/>
          <w:numId w:val="16"/>
        </w:numPr>
        <w:autoSpaceDE w:val="0"/>
        <w:autoSpaceDN w:val="0"/>
        <w:adjustRightInd w:val="0"/>
        <w:spacing w:after="179" w:line="240" w:lineRule="auto"/>
        <w:rPr>
          <w:rFonts w:cs="Calibri"/>
          <w:color w:val="000000"/>
          <w:lang w:val="en-US"/>
        </w:rPr>
      </w:pPr>
      <w:r w:rsidRPr="00593772">
        <w:rPr>
          <w:rFonts w:cs="Calibri"/>
          <w:color w:val="000000"/>
          <w:lang w:val="en-US"/>
        </w:rPr>
        <w:t xml:space="preserve">Characterization of the produced wastes </w:t>
      </w:r>
    </w:p>
    <w:p w14:paraId="789B6B92" w14:textId="54A8E21C" w:rsidR="005830A5" w:rsidRPr="00593772" w:rsidRDefault="005830A5" w:rsidP="009B5732">
      <w:pPr>
        <w:pStyle w:val="ListParagraph"/>
        <w:numPr>
          <w:ilvl w:val="1"/>
          <w:numId w:val="16"/>
        </w:numPr>
        <w:autoSpaceDE w:val="0"/>
        <w:autoSpaceDN w:val="0"/>
        <w:adjustRightInd w:val="0"/>
        <w:spacing w:after="179" w:line="240" w:lineRule="auto"/>
        <w:rPr>
          <w:rFonts w:cs="Calibri"/>
          <w:color w:val="000000"/>
          <w:lang w:val="en-US"/>
        </w:rPr>
      </w:pPr>
      <w:r w:rsidRPr="00593772">
        <w:rPr>
          <w:rFonts w:cs="Calibri"/>
          <w:color w:val="000000"/>
          <w:lang w:val="en-US"/>
        </w:rPr>
        <w:t>Proced</w:t>
      </w:r>
      <w:r w:rsidR="00652C79">
        <w:rPr>
          <w:rFonts w:cs="Calibri"/>
          <w:color w:val="000000"/>
          <w:lang w:val="en-US"/>
        </w:rPr>
        <w:t>ures of storage and management</w:t>
      </w:r>
    </w:p>
    <w:p w14:paraId="7D7AA99C" w14:textId="3D4934F6" w:rsidR="005830A5" w:rsidRPr="00593772" w:rsidRDefault="005830A5" w:rsidP="009B5732">
      <w:pPr>
        <w:pStyle w:val="ListParagraph"/>
        <w:numPr>
          <w:ilvl w:val="1"/>
          <w:numId w:val="16"/>
        </w:numPr>
        <w:autoSpaceDE w:val="0"/>
        <w:autoSpaceDN w:val="0"/>
        <w:adjustRightInd w:val="0"/>
        <w:spacing w:after="179" w:line="240" w:lineRule="auto"/>
        <w:rPr>
          <w:rFonts w:cs="Calibri"/>
          <w:color w:val="000000"/>
          <w:lang w:val="en-US"/>
        </w:rPr>
      </w:pPr>
      <w:r w:rsidRPr="00593772">
        <w:rPr>
          <w:rFonts w:cs="Calibri"/>
          <w:color w:val="000000"/>
          <w:lang w:val="en-US"/>
        </w:rPr>
        <w:t>Temporary st</w:t>
      </w:r>
      <w:r w:rsidR="00652C79">
        <w:rPr>
          <w:rFonts w:cs="Calibri"/>
          <w:color w:val="000000"/>
          <w:lang w:val="en-US"/>
        </w:rPr>
        <w:t>orages: position and logistics</w:t>
      </w:r>
    </w:p>
    <w:p w14:paraId="65C9C353" w14:textId="521DDE15" w:rsidR="005830A5" w:rsidRPr="00593772" w:rsidRDefault="005830A5" w:rsidP="009B5732">
      <w:pPr>
        <w:pStyle w:val="ListParagraph"/>
        <w:numPr>
          <w:ilvl w:val="1"/>
          <w:numId w:val="16"/>
        </w:numPr>
        <w:autoSpaceDE w:val="0"/>
        <w:autoSpaceDN w:val="0"/>
        <w:adjustRightInd w:val="0"/>
        <w:spacing w:after="0" w:line="240" w:lineRule="auto"/>
        <w:rPr>
          <w:rFonts w:cs="Calibri"/>
          <w:color w:val="000000"/>
          <w:lang w:val="en-US"/>
        </w:rPr>
      </w:pPr>
      <w:r w:rsidRPr="00593772">
        <w:rPr>
          <w:rFonts w:cs="Calibri"/>
          <w:color w:val="000000"/>
          <w:lang w:val="en-US"/>
        </w:rPr>
        <w:t>Docume</w:t>
      </w:r>
      <w:r w:rsidR="00652C79">
        <w:rPr>
          <w:rFonts w:cs="Calibri"/>
          <w:color w:val="000000"/>
          <w:lang w:val="en-US"/>
        </w:rPr>
        <w:t>ntary control</w:t>
      </w:r>
    </w:p>
    <w:p w14:paraId="08573886" w14:textId="77777777" w:rsidR="005830A5" w:rsidRPr="005830A5" w:rsidRDefault="005830A5" w:rsidP="005830A5">
      <w:pPr>
        <w:autoSpaceDE w:val="0"/>
        <w:autoSpaceDN w:val="0"/>
        <w:adjustRightInd w:val="0"/>
        <w:spacing w:after="0" w:line="240" w:lineRule="auto"/>
        <w:jc w:val="left"/>
        <w:rPr>
          <w:rFonts w:cs="Calibri"/>
          <w:color w:val="000000"/>
          <w:lang w:val="en-US"/>
        </w:rPr>
      </w:pPr>
    </w:p>
    <w:p w14:paraId="0B78DBFA" w14:textId="35B9FE04" w:rsidR="005830A5" w:rsidRPr="00A042AA" w:rsidRDefault="005830A5" w:rsidP="009B5732">
      <w:pPr>
        <w:pStyle w:val="ListParagraph"/>
        <w:numPr>
          <w:ilvl w:val="0"/>
          <w:numId w:val="17"/>
        </w:numPr>
        <w:autoSpaceDE w:val="0"/>
        <w:autoSpaceDN w:val="0"/>
        <w:adjustRightInd w:val="0"/>
        <w:spacing w:after="0" w:line="240" w:lineRule="auto"/>
        <w:rPr>
          <w:rFonts w:cs="Calibri"/>
          <w:color w:val="000000"/>
          <w:lang w:val="en-US"/>
        </w:rPr>
      </w:pPr>
      <w:r w:rsidRPr="00593772">
        <w:rPr>
          <w:rFonts w:cs="Calibri"/>
          <w:color w:val="000000"/>
          <w:lang w:val="en-US"/>
        </w:rPr>
        <w:t>Description of the control of channeled</w:t>
      </w:r>
      <w:r w:rsidR="00593772">
        <w:rPr>
          <w:rFonts w:cs="Calibri"/>
          <w:color w:val="000000"/>
          <w:lang w:val="en-US"/>
        </w:rPr>
        <w:t xml:space="preserve"> (i.e., non-diffuse)</w:t>
      </w:r>
      <w:r w:rsidRPr="00593772">
        <w:rPr>
          <w:rFonts w:cs="Calibri"/>
          <w:color w:val="000000"/>
          <w:lang w:val="en-US"/>
        </w:rPr>
        <w:t xml:space="preserve"> emissions </w:t>
      </w:r>
    </w:p>
    <w:p w14:paraId="369BB03B" w14:textId="0852B795" w:rsidR="005830A5" w:rsidRPr="00593772" w:rsidRDefault="005830A5" w:rsidP="009B5732">
      <w:pPr>
        <w:pStyle w:val="ListParagraph"/>
        <w:numPr>
          <w:ilvl w:val="0"/>
          <w:numId w:val="18"/>
        </w:numPr>
        <w:autoSpaceDE w:val="0"/>
        <w:autoSpaceDN w:val="0"/>
        <w:adjustRightInd w:val="0"/>
        <w:spacing w:after="178" w:line="240" w:lineRule="auto"/>
        <w:ind w:left="1440"/>
        <w:rPr>
          <w:rFonts w:cs="Calibri"/>
          <w:color w:val="000000"/>
          <w:lang w:val="en-US"/>
        </w:rPr>
      </w:pPr>
      <w:r w:rsidRPr="00593772">
        <w:rPr>
          <w:rFonts w:cs="Calibri"/>
          <w:color w:val="000000"/>
          <w:lang w:val="en-US"/>
        </w:rPr>
        <w:t xml:space="preserve">Description of stacks </w:t>
      </w:r>
    </w:p>
    <w:p w14:paraId="0DC499EF" w14:textId="4D5DA17D" w:rsidR="005830A5" w:rsidRPr="00593772" w:rsidRDefault="005830A5" w:rsidP="009B5732">
      <w:pPr>
        <w:pStyle w:val="ListParagraph"/>
        <w:numPr>
          <w:ilvl w:val="0"/>
          <w:numId w:val="18"/>
        </w:numPr>
        <w:autoSpaceDE w:val="0"/>
        <w:autoSpaceDN w:val="0"/>
        <w:adjustRightInd w:val="0"/>
        <w:spacing w:after="178" w:line="240" w:lineRule="auto"/>
        <w:ind w:left="1440"/>
        <w:rPr>
          <w:rFonts w:cs="Calibri"/>
          <w:color w:val="000000"/>
          <w:lang w:val="en-US"/>
        </w:rPr>
      </w:pPr>
      <w:r w:rsidRPr="00593772">
        <w:rPr>
          <w:rFonts w:cs="Calibri"/>
          <w:color w:val="000000"/>
          <w:lang w:val="en-US"/>
        </w:rPr>
        <w:lastRenderedPageBreak/>
        <w:t xml:space="preserve">Description of equipment </w:t>
      </w:r>
    </w:p>
    <w:p w14:paraId="4A5218C6" w14:textId="66C33207" w:rsidR="005830A5" w:rsidRPr="00593772" w:rsidRDefault="005830A5" w:rsidP="009B5732">
      <w:pPr>
        <w:pStyle w:val="ListParagraph"/>
        <w:numPr>
          <w:ilvl w:val="0"/>
          <w:numId w:val="18"/>
        </w:numPr>
        <w:autoSpaceDE w:val="0"/>
        <w:autoSpaceDN w:val="0"/>
        <w:adjustRightInd w:val="0"/>
        <w:spacing w:after="0" w:line="240" w:lineRule="auto"/>
        <w:ind w:left="1440"/>
        <w:rPr>
          <w:rFonts w:cs="Calibri"/>
          <w:color w:val="000000"/>
          <w:lang w:val="en-US"/>
        </w:rPr>
      </w:pPr>
      <w:r w:rsidRPr="00593772">
        <w:rPr>
          <w:rFonts w:cs="Calibri"/>
          <w:color w:val="000000"/>
          <w:lang w:val="en-US"/>
        </w:rPr>
        <w:t xml:space="preserve">Frequency and scope of sampling, regulatory controls and parallel measurements </w:t>
      </w:r>
    </w:p>
    <w:p w14:paraId="2A7E5E19" w14:textId="5256FF18" w:rsidR="005830A5" w:rsidRPr="00652C79" w:rsidRDefault="005830A5" w:rsidP="009B5732">
      <w:pPr>
        <w:pStyle w:val="ListParagraph"/>
        <w:numPr>
          <w:ilvl w:val="0"/>
          <w:numId w:val="18"/>
        </w:numPr>
        <w:autoSpaceDE w:val="0"/>
        <w:autoSpaceDN w:val="0"/>
        <w:adjustRightInd w:val="0"/>
        <w:spacing w:after="0" w:line="240" w:lineRule="auto"/>
        <w:ind w:left="1440"/>
        <w:rPr>
          <w:rFonts w:cs="Calibri"/>
          <w:color w:val="000000"/>
          <w:lang w:val="en-US"/>
        </w:rPr>
      </w:pPr>
      <w:r w:rsidRPr="00593772">
        <w:rPr>
          <w:rFonts w:cs="Calibri"/>
          <w:color w:val="000000"/>
          <w:lang w:val="en-US"/>
        </w:rPr>
        <w:t xml:space="preserve">Monitoring and control of diffuse and fugitive emissions of Volatile Organic Compounds (VOCs) </w:t>
      </w:r>
    </w:p>
    <w:p w14:paraId="4CECB0AF" w14:textId="04A1664A" w:rsidR="005830A5" w:rsidRPr="00593772" w:rsidRDefault="005830A5" w:rsidP="009B5732">
      <w:pPr>
        <w:pStyle w:val="ListParagraph"/>
        <w:numPr>
          <w:ilvl w:val="0"/>
          <w:numId w:val="18"/>
        </w:numPr>
        <w:autoSpaceDE w:val="0"/>
        <w:autoSpaceDN w:val="0"/>
        <w:adjustRightInd w:val="0"/>
        <w:spacing w:after="178" w:line="240" w:lineRule="auto"/>
        <w:ind w:left="1440"/>
        <w:rPr>
          <w:rFonts w:cs="Calibri"/>
          <w:color w:val="000000"/>
          <w:lang w:val="en-US"/>
        </w:rPr>
      </w:pPr>
      <w:r w:rsidRPr="00593772">
        <w:rPr>
          <w:rFonts w:cs="Calibri"/>
          <w:color w:val="000000"/>
          <w:lang w:val="en-US"/>
        </w:rPr>
        <w:t xml:space="preserve">Inventory </w:t>
      </w:r>
    </w:p>
    <w:p w14:paraId="2F430DFB" w14:textId="4CDFDA7D" w:rsidR="005830A5" w:rsidRPr="00593772" w:rsidRDefault="005830A5" w:rsidP="009B5732">
      <w:pPr>
        <w:pStyle w:val="ListParagraph"/>
        <w:numPr>
          <w:ilvl w:val="0"/>
          <w:numId w:val="18"/>
        </w:numPr>
        <w:autoSpaceDE w:val="0"/>
        <w:autoSpaceDN w:val="0"/>
        <w:adjustRightInd w:val="0"/>
        <w:spacing w:after="178" w:line="240" w:lineRule="auto"/>
        <w:ind w:left="1440"/>
        <w:rPr>
          <w:rFonts w:cs="Calibri"/>
          <w:color w:val="000000"/>
          <w:lang w:val="en-US"/>
        </w:rPr>
      </w:pPr>
      <w:r w:rsidRPr="00593772">
        <w:rPr>
          <w:rFonts w:cs="Calibri"/>
          <w:color w:val="000000"/>
          <w:lang w:val="en-US"/>
        </w:rPr>
        <w:t>LDAR Programme (if it is appropiate)</w:t>
      </w:r>
    </w:p>
    <w:p w14:paraId="3A7C18F2" w14:textId="3AF12B54" w:rsidR="005830A5" w:rsidRPr="00593772" w:rsidRDefault="005830A5" w:rsidP="009B5732">
      <w:pPr>
        <w:pStyle w:val="ListParagraph"/>
        <w:numPr>
          <w:ilvl w:val="0"/>
          <w:numId w:val="18"/>
        </w:numPr>
        <w:autoSpaceDE w:val="0"/>
        <w:autoSpaceDN w:val="0"/>
        <w:adjustRightInd w:val="0"/>
        <w:spacing w:after="178" w:line="240" w:lineRule="auto"/>
        <w:ind w:left="1440"/>
        <w:rPr>
          <w:rFonts w:cs="Calibri"/>
          <w:color w:val="000000"/>
          <w:lang w:val="en-US"/>
        </w:rPr>
      </w:pPr>
      <w:r w:rsidRPr="00593772">
        <w:rPr>
          <w:rFonts w:cs="Calibri"/>
          <w:color w:val="000000"/>
          <w:lang w:val="en-US"/>
        </w:rPr>
        <w:t xml:space="preserve">Detection and repair of leaks </w:t>
      </w:r>
    </w:p>
    <w:p w14:paraId="45D5CFAF" w14:textId="0845DCE9" w:rsidR="005830A5" w:rsidRPr="00593772" w:rsidRDefault="005830A5" w:rsidP="009B5732">
      <w:pPr>
        <w:pStyle w:val="ListParagraph"/>
        <w:numPr>
          <w:ilvl w:val="0"/>
          <w:numId w:val="18"/>
        </w:numPr>
        <w:autoSpaceDE w:val="0"/>
        <w:autoSpaceDN w:val="0"/>
        <w:adjustRightInd w:val="0"/>
        <w:spacing w:after="0" w:line="240" w:lineRule="auto"/>
        <w:ind w:left="1440"/>
        <w:rPr>
          <w:rFonts w:cs="Calibri"/>
          <w:color w:val="000000"/>
          <w:lang w:val="en-US"/>
        </w:rPr>
      </w:pPr>
      <w:r w:rsidRPr="00593772">
        <w:rPr>
          <w:rFonts w:cs="Calibri"/>
          <w:color w:val="000000"/>
          <w:lang w:val="en-US"/>
        </w:rPr>
        <w:t>Air quality control at the perimeter of the facilities</w:t>
      </w:r>
    </w:p>
    <w:p w14:paraId="368D4943" w14:textId="77777777" w:rsidR="005830A5" w:rsidRPr="005830A5" w:rsidRDefault="005830A5" w:rsidP="005830A5">
      <w:pPr>
        <w:autoSpaceDE w:val="0"/>
        <w:autoSpaceDN w:val="0"/>
        <w:adjustRightInd w:val="0"/>
        <w:spacing w:after="0" w:line="240" w:lineRule="auto"/>
        <w:ind w:left="567"/>
        <w:jc w:val="left"/>
        <w:rPr>
          <w:rFonts w:cs="Calibri"/>
          <w:color w:val="000000"/>
          <w:lang w:val="en-US"/>
        </w:rPr>
      </w:pPr>
    </w:p>
    <w:p w14:paraId="65405D43" w14:textId="77777777" w:rsidR="005830A5" w:rsidRPr="00652C79" w:rsidRDefault="005830A5" w:rsidP="009B5732">
      <w:pPr>
        <w:pStyle w:val="ListParagraph"/>
        <w:numPr>
          <w:ilvl w:val="0"/>
          <w:numId w:val="17"/>
        </w:numPr>
        <w:autoSpaceDE w:val="0"/>
        <w:autoSpaceDN w:val="0"/>
        <w:adjustRightInd w:val="0"/>
        <w:spacing w:after="0" w:line="240" w:lineRule="auto"/>
        <w:rPr>
          <w:rFonts w:cs="Calibri"/>
          <w:color w:val="000000"/>
          <w:lang w:val="en-US"/>
        </w:rPr>
      </w:pPr>
      <w:r w:rsidRPr="00652C79">
        <w:rPr>
          <w:rFonts w:cs="Calibri"/>
          <w:color w:val="000000"/>
          <w:lang w:val="en-US"/>
        </w:rPr>
        <w:t xml:space="preserve">Odour controls </w:t>
      </w:r>
    </w:p>
    <w:p w14:paraId="7146CFF1" w14:textId="77777777" w:rsidR="005830A5" w:rsidRPr="005830A5" w:rsidRDefault="005830A5" w:rsidP="005830A5">
      <w:pPr>
        <w:autoSpaceDE w:val="0"/>
        <w:autoSpaceDN w:val="0"/>
        <w:adjustRightInd w:val="0"/>
        <w:spacing w:after="0" w:line="240" w:lineRule="auto"/>
        <w:jc w:val="left"/>
        <w:rPr>
          <w:rFonts w:cs="Calibri"/>
          <w:color w:val="000000"/>
          <w:lang w:val="en-US"/>
        </w:rPr>
      </w:pPr>
    </w:p>
    <w:p w14:paraId="6F1F6968" w14:textId="11D70F2E" w:rsidR="005830A5" w:rsidRPr="00A042AA" w:rsidRDefault="005830A5" w:rsidP="009B5732">
      <w:pPr>
        <w:pStyle w:val="ListParagraph"/>
        <w:numPr>
          <w:ilvl w:val="0"/>
          <w:numId w:val="17"/>
        </w:numPr>
        <w:autoSpaceDE w:val="0"/>
        <w:autoSpaceDN w:val="0"/>
        <w:adjustRightInd w:val="0"/>
        <w:spacing w:after="0" w:line="240" w:lineRule="auto"/>
        <w:rPr>
          <w:rFonts w:cs="Calibri"/>
          <w:color w:val="000000"/>
          <w:lang w:val="en-US"/>
        </w:rPr>
      </w:pPr>
      <w:r w:rsidRPr="00652C79">
        <w:rPr>
          <w:rFonts w:cs="Calibri"/>
          <w:color w:val="000000"/>
          <w:lang w:val="en-US"/>
        </w:rPr>
        <w:t xml:space="preserve">Water discharges monitoring and control </w:t>
      </w:r>
    </w:p>
    <w:p w14:paraId="231BAB53" w14:textId="6B36E1BF" w:rsidR="005830A5" w:rsidRPr="00652C79" w:rsidRDefault="005830A5" w:rsidP="009B5732">
      <w:pPr>
        <w:pStyle w:val="ListParagraph"/>
        <w:numPr>
          <w:ilvl w:val="1"/>
          <w:numId w:val="16"/>
        </w:numPr>
        <w:autoSpaceDE w:val="0"/>
        <w:autoSpaceDN w:val="0"/>
        <w:adjustRightInd w:val="0"/>
        <w:spacing w:after="178" w:line="240" w:lineRule="auto"/>
        <w:rPr>
          <w:rFonts w:cs="Calibri"/>
          <w:color w:val="000000"/>
          <w:lang w:val="en-US"/>
        </w:rPr>
      </w:pPr>
      <w:r w:rsidRPr="00652C79">
        <w:rPr>
          <w:rFonts w:cs="Calibri"/>
          <w:color w:val="000000"/>
          <w:lang w:val="en-US"/>
        </w:rPr>
        <w:t xml:space="preserve">Characteristics of effluents </w:t>
      </w:r>
    </w:p>
    <w:p w14:paraId="77886265" w14:textId="35A74348" w:rsidR="005830A5" w:rsidRPr="00652C79" w:rsidRDefault="005830A5" w:rsidP="009B5732">
      <w:pPr>
        <w:pStyle w:val="ListParagraph"/>
        <w:numPr>
          <w:ilvl w:val="1"/>
          <w:numId w:val="16"/>
        </w:numPr>
        <w:autoSpaceDE w:val="0"/>
        <w:autoSpaceDN w:val="0"/>
        <w:adjustRightInd w:val="0"/>
        <w:spacing w:after="0" w:line="240" w:lineRule="auto"/>
        <w:rPr>
          <w:rFonts w:cs="Calibri"/>
          <w:color w:val="000000"/>
          <w:lang w:val="en-US"/>
        </w:rPr>
      </w:pPr>
      <w:r w:rsidRPr="00652C79">
        <w:rPr>
          <w:rFonts w:cs="Calibri"/>
          <w:color w:val="000000"/>
          <w:lang w:val="en-US"/>
        </w:rPr>
        <w:t>Control and analysis (</w:t>
      </w:r>
      <w:r w:rsidR="00652C79">
        <w:rPr>
          <w:rFonts w:cs="Calibri"/>
          <w:color w:val="000000"/>
          <w:lang w:val="en-US"/>
        </w:rPr>
        <w:t>p</w:t>
      </w:r>
      <w:r w:rsidRPr="00652C79">
        <w:rPr>
          <w:rFonts w:cs="Calibri"/>
          <w:color w:val="000000"/>
          <w:lang w:val="en-US"/>
        </w:rPr>
        <w:t xml:space="preserve">oints, equipment, procedures, frequency of controls) </w:t>
      </w:r>
    </w:p>
    <w:p w14:paraId="4633B553" w14:textId="77777777" w:rsidR="005830A5" w:rsidRPr="005830A5" w:rsidRDefault="005830A5" w:rsidP="005830A5">
      <w:pPr>
        <w:autoSpaceDE w:val="0"/>
        <w:autoSpaceDN w:val="0"/>
        <w:adjustRightInd w:val="0"/>
        <w:spacing w:after="0" w:line="240" w:lineRule="auto"/>
        <w:jc w:val="left"/>
        <w:rPr>
          <w:rFonts w:cs="Calibri"/>
          <w:color w:val="000000"/>
          <w:lang w:val="en-US"/>
        </w:rPr>
      </w:pPr>
    </w:p>
    <w:p w14:paraId="0D01E676" w14:textId="5EDFB84C" w:rsidR="005830A5" w:rsidRPr="00A042AA" w:rsidRDefault="005830A5" w:rsidP="009B5732">
      <w:pPr>
        <w:pStyle w:val="ListParagraph"/>
        <w:numPr>
          <w:ilvl w:val="0"/>
          <w:numId w:val="17"/>
        </w:numPr>
        <w:autoSpaceDE w:val="0"/>
        <w:autoSpaceDN w:val="0"/>
        <w:adjustRightInd w:val="0"/>
        <w:spacing w:after="0" w:line="240" w:lineRule="auto"/>
        <w:rPr>
          <w:rFonts w:cs="Calibri"/>
          <w:color w:val="000000"/>
          <w:lang w:val="en-US"/>
        </w:rPr>
      </w:pPr>
      <w:r w:rsidRPr="00652C79">
        <w:rPr>
          <w:rFonts w:cs="Calibri"/>
          <w:color w:val="000000"/>
          <w:lang w:val="en-US"/>
        </w:rPr>
        <w:t xml:space="preserve">Soil and groundwater monitoring </w:t>
      </w:r>
    </w:p>
    <w:p w14:paraId="1CF30361" w14:textId="48832DF2" w:rsidR="005830A5" w:rsidRPr="00652C79" w:rsidRDefault="005830A5" w:rsidP="009B5732">
      <w:pPr>
        <w:pStyle w:val="ListParagraph"/>
        <w:numPr>
          <w:ilvl w:val="1"/>
          <w:numId w:val="16"/>
        </w:numPr>
        <w:autoSpaceDE w:val="0"/>
        <w:autoSpaceDN w:val="0"/>
        <w:adjustRightInd w:val="0"/>
        <w:spacing w:after="178" w:line="240" w:lineRule="auto"/>
        <w:rPr>
          <w:rFonts w:cs="Calibri"/>
          <w:color w:val="000000"/>
          <w:lang w:val="en-US"/>
        </w:rPr>
      </w:pPr>
      <w:r w:rsidRPr="00652C79">
        <w:rPr>
          <w:rFonts w:cs="Calibri"/>
          <w:color w:val="000000"/>
          <w:lang w:val="en-US"/>
        </w:rPr>
        <w:t xml:space="preserve">Geological and hydrogeological studies </w:t>
      </w:r>
    </w:p>
    <w:p w14:paraId="31D550CB" w14:textId="2CD67551" w:rsidR="005830A5" w:rsidRPr="00652C79" w:rsidRDefault="005830A5" w:rsidP="009B5732">
      <w:pPr>
        <w:pStyle w:val="ListParagraph"/>
        <w:numPr>
          <w:ilvl w:val="1"/>
          <w:numId w:val="16"/>
        </w:numPr>
        <w:autoSpaceDE w:val="0"/>
        <w:autoSpaceDN w:val="0"/>
        <w:adjustRightInd w:val="0"/>
        <w:spacing w:after="178" w:line="240" w:lineRule="auto"/>
        <w:rPr>
          <w:rFonts w:cs="Calibri"/>
          <w:color w:val="000000"/>
          <w:lang w:val="en-US"/>
        </w:rPr>
      </w:pPr>
      <w:r w:rsidRPr="00652C79">
        <w:rPr>
          <w:rFonts w:cs="Calibri"/>
          <w:color w:val="000000"/>
          <w:lang w:val="en-US"/>
        </w:rPr>
        <w:t xml:space="preserve">Control points </w:t>
      </w:r>
    </w:p>
    <w:p w14:paraId="5F894A32" w14:textId="3121A31C" w:rsidR="005830A5" w:rsidRPr="00652C79" w:rsidRDefault="005830A5" w:rsidP="009B5732">
      <w:pPr>
        <w:pStyle w:val="ListParagraph"/>
        <w:numPr>
          <w:ilvl w:val="1"/>
          <w:numId w:val="16"/>
        </w:numPr>
        <w:autoSpaceDE w:val="0"/>
        <w:autoSpaceDN w:val="0"/>
        <w:adjustRightInd w:val="0"/>
        <w:spacing w:after="0" w:line="240" w:lineRule="auto"/>
        <w:rPr>
          <w:rFonts w:cs="Calibri"/>
          <w:color w:val="000000"/>
          <w:lang w:val="en-US"/>
        </w:rPr>
      </w:pPr>
      <w:r w:rsidRPr="00652C79">
        <w:rPr>
          <w:rFonts w:cs="Calibri"/>
          <w:color w:val="000000"/>
          <w:lang w:val="en-US"/>
        </w:rPr>
        <w:t xml:space="preserve">Frequency and parameters to determine </w:t>
      </w:r>
    </w:p>
    <w:p w14:paraId="30F040D3" w14:textId="77777777" w:rsidR="005830A5" w:rsidRPr="005830A5" w:rsidRDefault="005830A5" w:rsidP="005830A5">
      <w:pPr>
        <w:autoSpaceDE w:val="0"/>
        <w:autoSpaceDN w:val="0"/>
        <w:adjustRightInd w:val="0"/>
        <w:spacing w:after="0" w:line="240" w:lineRule="auto"/>
        <w:jc w:val="left"/>
        <w:rPr>
          <w:rFonts w:cs="Calibri"/>
          <w:color w:val="000000"/>
          <w:lang w:val="en-US"/>
        </w:rPr>
      </w:pPr>
    </w:p>
    <w:p w14:paraId="1C0B78B6" w14:textId="23797FA0" w:rsidR="005830A5" w:rsidRPr="00A042AA" w:rsidRDefault="005830A5" w:rsidP="009B5732">
      <w:pPr>
        <w:pStyle w:val="ListParagraph"/>
        <w:numPr>
          <w:ilvl w:val="0"/>
          <w:numId w:val="17"/>
        </w:numPr>
        <w:autoSpaceDE w:val="0"/>
        <w:autoSpaceDN w:val="0"/>
        <w:adjustRightInd w:val="0"/>
        <w:spacing w:after="0" w:line="240" w:lineRule="auto"/>
        <w:rPr>
          <w:rFonts w:cs="Calibri"/>
          <w:color w:val="000000"/>
          <w:lang w:val="en-US"/>
        </w:rPr>
      </w:pPr>
      <w:r w:rsidRPr="00652C79">
        <w:rPr>
          <w:rFonts w:cs="Calibri"/>
          <w:color w:val="000000"/>
          <w:lang w:val="en-US"/>
        </w:rPr>
        <w:t xml:space="preserve">Noise </w:t>
      </w:r>
    </w:p>
    <w:p w14:paraId="7F22A811" w14:textId="5FDF56DC" w:rsidR="005830A5" w:rsidRPr="00652C79" w:rsidRDefault="005830A5" w:rsidP="009B5732">
      <w:pPr>
        <w:pStyle w:val="ListParagraph"/>
        <w:numPr>
          <w:ilvl w:val="1"/>
          <w:numId w:val="16"/>
        </w:numPr>
        <w:autoSpaceDE w:val="0"/>
        <w:autoSpaceDN w:val="0"/>
        <w:adjustRightInd w:val="0"/>
        <w:spacing w:after="178" w:line="240" w:lineRule="auto"/>
        <w:rPr>
          <w:rFonts w:cs="Calibri"/>
          <w:color w:val="000000"/>
          <w:lang w:val="en-US"/>
        </w:rPr>
      </w:pPr>
      <w:r w:rsidRPr="00652C79">
        <w:rPr>
          <w:rFonts w:cs="Calibri"/>
          <w:color w:val="000000"/>
          <w:lang w:val="en-US"/>
        </w:rPr>
        <w:t xml:space="preserve">Mapping </w:t>
      </w:r>
    </w:p>
    <w:p w14:paraId="6F969F17" w14:textId="25BEA030" w:rsidR="005830A5" w:rsidRPr="00652C79" w:rsidRDefault="005830A5" w:rsidP="009B5732">
      <w:pPr>
        <w:pStyle w:val="ListParagraph"/>
        <w:numPr>
          <w:ilvl w:val="1"/>
          <w:numId w:val="16"/>
        </w:numPr>
        <w:autoSpaceDE w:val="0"/>
        <w:autoSpaceDN w:val="0"/>
        <w:adjustRightInd w:val="0"/>
        <w:spacing w:after="0" w:line="240" w:lineRule="auto"/>
        <w:rPr>
          <w:rFonts w:cs="Calibri"/>
          <w:color w:val="000000"/>
          <w:lang w:val="en-US"/>
        </w:rPr>
      </w:pPr>
      <w:r w:rsidRPr="00652C79">
        <w:rPr>
          <w:rFonts w:cs="Calibri"/>
          <w:color w:val="000000"/>
          <w:lang w:val="en-US"/>
        </w:rPr>
        <w:t xml:space="preserve">Control </w:t>
      </w:r>
    </w:p>
    <w:p w14:paraId="00622C92" w14:textId="77777777" w:rsidR="005830A5" w:rsidRPr="005830A5" w:rsidRDefault="005830A5" w:rsidP="005830A5">
      <w:pPr>
        <w:autoSpaceDE w:val="0"/>
        <w:autoSpaceDN w:val="0"/>
        <w:adjustRightInd w:val="0"/>
        <w:spacing w:after="0" w:line="240" w:lineRule="auto"/>
        <w:jc w:val="left"/>
        <w:rPr>
          <w:rFonts w:cs="Calibri"/>
          <w:color w:val="000000"/>
          <w:lang w:val="en-US"/>
        </w:rPr>
      </w:pPr>
    </w:p>
    <w:p w14:paraId="342D6A25" w14:textId="58880A9D" w:rsidR="005830A5" w:rsidRPr="00A042AA" w:rsidRDefault="005830A5" w:rsidP="009B5732">
      <w:pPr>
        <w:pStyle w:val="ListParagraph"/>
        <w:numPr>
          <w:ilvl w:val="0"/>
          <w:numId w:val="17"/>
        </w:numPr>
        <w:autoSpaceDE w:val="0"/>
        <w:autoSpaceDN w:val="0"/>
        <w:adjustRightInd w:val="0"/>
        <w:spacing w:after="0" w:line="240" w:lineRule="auto"/>
        <w:rPr>
          <w:rFonts w:cs="Calibri"/>
          <w:color w:val="000000"/>
          <w:lang w:val="en-US"/>
        </w:rPr>
      </w:pPr>
      <w:r w:rsidRPr="00652C79">
        <w:rPr>
          <w:rFonts w:cs="Calibri"/>
          <w:color w:val="000000"/>
          <w:lang w:val="en-US"/>
        </w:rPr>
        <w:t xml:space="preserve">Quality assurance and preventive/corrective maintenance of the pollution control instrumentation </w:t>
      </w:r>
    </w:p>
    <w:p w14:paraId="4D4DDF56" w14:textId="269EEF43" w:rsidR="005830A5" w:rsidRPr="00652C79" w:rsidRDefault="005830A5" w:rsidP="009B5732">
      <w:pPr>
        <w:pStyle w:val="ListParagraph"/>
        <w:numPr>
          <w:ilvl w:val="1"/>
          <w:numId w:val="16"/>
        </w:numPr>
        <w:autoSpaceDE w:val="0"/>
        <w:autoSpaceDN w:val="0"/>
        <w:adjustRightInd w:val="0"/>
        <w:spacing w:after="178" w:line="240" w:lineRule="auto"/>
        <w:rPr>
          <w:rFonts w:cs="Calibri"/>
          <w:color w:val="000000"/>
          <w:lang w:val="en-US"/>
        </w:rPr>
      </w:pPr>
      <w:r w:rsidRPr="00652C79">
        <w:rPr>
          <w:rFonts w:cs="Calibri"/>
          <w:color w:val="000000"/>
          <w:lang w:val="en-US"/>
        </w:rPr>
        <w:t xml:space="preserve">Emissions Tasks of quality according to standard UNE EN 14181 assurance. Measurement of fuel flow. </w:t>
      </w:r>
    </w:p>
    <w:p w14:paraId="3F7DD489" w14:textId="23AD07D7" w:rsidR="005830A5" w:rsidRPr="00652C79" w:rsidRDefault="005830A5" w:rsidP="009B5732">
      <w:pPr>
        <w:pStyle w:val="ListParagraph"/>
        <w:numPr>
          <w:ilvl w:val="1"/>
          <w:numId w:val="16"/>
        </w:numPr>
        <w:autoSpaceDE w:val="0"/>
        <w:autoSpaceDN w:val="0"/>
        <w:adjustRightInd w:val="0"/>
        <w:spacing w:after="178" w:line="240" w:lineRule="auto"/>
        <w:rPr>
          <w:rFonts w:cs="Calibri"/>
          <w:color w:val="000000"/>
          <w:lang w:val="en-US"/>
        </w:rPr>
      </w:pPr>
      <w:r w:rsidRPr="00652C79">
        <w:rPr>
          <w:rFonts w:cs="Calibri"/>
          <w:color w:val="000000"/>
          <w:lang w:val="en-US"/>
        </w:rPr>
        <w:t xml:space="preserve">Air quality stations </w:t>
      </w:r>
    </w:p>
    <w:p w14:paraId="594F73FE" w14:textId="5EC43F08" w:rsidR="005830A5" w:rsidRPr="00652C79" w:rsidRDefault="005830A5" w:rsidP="009B5732">
      <w:pPr>
        <w:pStyle w:val="ListParagraph"/>
        <w:numPr>
          <w:ilvl w:val="1"/>
          <w:numId w:val="16"/>
        </w:numPr>
        <w:autoSpaceDE w:val="0"/>
        <w:autoSpaceDN w:val="0"/>
        <w:adjustRightInd w:val="0"/>
        <w:spacing w:after="178" w:line="240" w:lineRule="auto"/>
        <w:rPr>
          <w:rFonts w:cs="Calibri"/>
          <w:color w:val="000000"/>
          <w:lang w:val="en-US"/>
        </w:rPr>
      </w:pPr>
      <w:r w:rsidRPr="00652C79">
        <w:rPr>
          <w:rFonts w:cs="Calibri"/>
          <w:color w:val="000000"/>
          <w:lang w:val="en-US"/>
        </w:rPr>
        <w:t xml:space="preserve">Water discharges monitoring </w:t>
      </w:r>
    </w:p>
    <w:p w14:paraId="5821CA83" w14:textId="3B838DD9" w:rsidR="005830A5" w:rsidRPr="00652C79" w:rsidRDefault="005830A5" w:rsidP="009B5732">
      <w:pPr>
        <w:pStyle w:val="ListParagraph"/>
        <w:numPr>
          <w:ilvl w:val="1"/>
          <w:numId w:val="16"/>
        </w:numPr>
        <w:autoSpaceDE w:val="0"/>
        <w:autoSpaceDN w:val="0"/>
        <w:adjustRightInd w:val="0"/>
        <w:spacing w:after="178" w:line="240" w:lineRule="auto"/>
        <w:rPr>
          <w:rFonts w:cs="Calibri"/>
          <w:color w:val="000000"/>
        </w:rPr>
      </w:pPr>
      <w:r w:rsidRPr="00652C79">
        <w:rPr>
          <w:rFonts w:cs="Calibri"/>
          <w:color w:val="000000"/>
        </w:rPr>
        <w:t xml:space="preserve">VOCs </w:t>
      </w:r>
    </w:p>
    <w:p w14:paraId="2362EB5E" w14:textId="50600D41" w:rsidR="005830A5" w:rsidRPr="00652C79" w:rsidRDefault="005830A5" w:rsidP="009B5732">
      <w:pPr>
        <w:pStyle w:val="ListParagraph"/>
        <w:numPr>
          <w:ilvl w:val="1"/>
          <w:numId w:val="16"/>
        </w:numPr>
        <w:autoSpaceDE w:val="0"/>
        <w:autoSpaceDN w:val="0"/>
        <w:adjustRightInd w:val="0"/>
        <w:spacing w:after="178" w:line="240" w:lineRule="auto"/>
        <w:rPr>
          <w:rFonts w:cs="Calibri"/>
          <w:color w:val="000000"/>
        </w:rPr>
      </w:pPr>
      <w:r w:rsidRPr="00652C79">
        <w:rPr>
          <w:rFonts w:cs="Calibri"/>
          <w:color w:val="000000"/>
        </w:rPr>
        <w:t xml:space="preserve">Noise </w:t>
      </w:r>
    </w:p>
    <w:p w14:paraId="24EC3E95" w14:textId="789A5635" w:rsidR="005830A5" w:rsidRPr="00652C79" w:rsidRDefault="005830A5" w:rsidP="009B5732">
      <w:pPr>
        <w:pStyle w:val="ListParagraph"/>
        <w:numPr>
          <w:ilvl w:val="1"/>
          <w:numId w:val="16"/>
        </w:numPr>
        <w:autoSpaceDE w:val="0"/>
        <w:autoSpaceDN w:val="0"/>
        <w:adjustRightInd w:val="0"/>
        <w:spacing w:after="0" w:line="240" w:lineRule="auto"/>
        <w:rPr>
          <w:rFonts w:cs="Calibri"/>
          <w:color w:val="000000"/>
        </w:rPr>
      </w:pPr>
      <w:r w:rsidRPr="00652C79">
        <w:rPr>
          <w:rFonts w:cs="Calibri"/>
          <w:color w:val="000000"/>
        </w:rPr>
        <w:t xml:space="preserve">Operational control </w:t>
      </w:r>
    </w:p>
    <w:p w14:paraId="16298DE8" w14:textId="77777777" w:rsidR="005830A5" w:rsidRPr="005830A5" w:rsidRDefault="005830A5" w:rsidP="005830A5">
      <w:pPr>
        <w:autoSpaceDE w:val="0"/>
        <w:autoSpaceDN w:val="0"/>
        <w:adjustRightInd w:val="0"/>
        <w:spacing w:after="0" w:line="240" w:lineRule="auto"/>
        <w:ind w:left="567"/>
        <w:jc w:val="left"/>
        <w:rPr>
          <w:rFonts w:cs="Calibri"/>
          <w:color w:val="000000"/>
          <w:lang w:val="es-ES"/>
        </w:rPr>
      </w:pPr>
    </w:p>
    <w:p w14:paraId="50BED223" w14:textId="055D25FC" w:rsidR="005830A5" w:rsidRPr="00A042AA" w:rsidRDefault="005830A5" w:rsidP="009B5732">
      <w:pPr>
        <w:pStyle w:val="ListParagraph"/>
        <w:numPr>
          <w:ilvl w:val="0"/>
          <w:numId w:val="17"/>
        </w:numPr>
        <w:autoSpaceDE w:val="0"/>
        <w:autoSpaceDN w:val="0"/>
        <w:adjustRightInd w:val="0"/>
        <w:spacing w:after="0" w:line="240" w:lineRule="auto"/>
        <w:rPr>
          <w:rFonts w:cs="Calibri"/>
          <w:color w:val="000000"/>
          <w:lang w:val="en-US"/>
        </w:rPr>
      </w:pPr>
      <w:r w:rsidRPr="00652C79">
        <w:rPr>
          <w:rFonts w:cs="Calibri"/>
          <w:color w:val="000000"/>
          <w:lang w:val="en-US"/>
        </w:rPr>
        <w:t xml:space="preserve">Environmental emergencies plan: </w:t>
      </w:r>
    </w:p>
    <w:p w14:paraId="43905870" w14:textId="20EA781C" w:rsidR="005830A5" w:rsidRPr="00652C79" w:rsidRDefault="005830A5" w:rsidP="009B5732">
      <w:pPr>
        <w:pStyle w:val="ListParagraph"/>
        <w:numPr>
          <w:ilvl w:val="1"/>
          <w:numId w:val="16"/>
        </w:numPr>
        <w:autoSpaceDE w:val="0"/>
        <w:autoSpaceDN w:val="0"/>
        <w:adjustRightInd w:val="0"/>
        <w:spacing w:after="178" w:line="240" w:lineRule="auto"/>
        <w:rPr>
          <w:rFonts w:cs="Calibri"/>
          <w:color w:val="000000"/>
          <w:lang w:val="en-US"/>
        </w:rPr>
      </w:pPr>
      <w:r w:rsidRPr="00652C79">
        <w:rPr>
          <w:rFonts w:cs="Calibri"/>
          <w:color w:val="000000"/>
          <w:lang w:val="en-US"/>
        </w:rPr>
        <w:t xml:space="preserve">Performance during exceptional conditions </w:t>
      </w:r>
    </w:p>
    <w:p w14:paraId="7668C1A5" w14:textId="77777777" w:rsidR="00A042AA" w:rsidRDefault="005830A5" w:rsidP="009B5732">
      <w:pPr>
        <w:pStyle w:val="ListParagraph"/>
        <w:numPr>
          <w:ilvl w:val="1"/>
          <w:numId w:val="16"/>
        </w:numPr>
        <w:autoSpaceDE w:val="0"/>
        <w:autoSpaceDN w:val="0"/>
        <w:adjustRightInd w:val="0"/>
        <w:spacing w:after="178" w:line="240" w:lineRule="auto"/>
        <w:rPr>
          <w:rFonts w:cs="Calibri"/>
          <w:color w:val="000000"/>
          <w:lang w:val="en-US"/>
        </w:rPr>
      </w:pPr>
      <w:r w:rsidRPr="00652C79">
        <w:rPr>
          <w:rFonts w:cs="Calibri"/>
          <w:color w:val="000000"/>
          <w:lang w:val="en-US"/>
        </w:rPr>
        <w:t xml:space="preserve">Procedures in case of emergency </w:t>
      </w:r>
    </w:p>
    <w:p w14:paraId="0F8391C7" w14:textId="2BD9BDD2" w:rsidR="00652C79" w:rsidRPr="00A042AA" w:rsidRDefault="005830A5" w:rsidP="009B5732">
      <w:pPr>
        <w:pStyle w:val="ListParagraph"/>
        <w:numPr>
          <w:ilvl w:val="1"/>
          <w:numId w:val="16"/>
        </w:numPr>
        <w:autoSpaceDE w:val="0"/>
        <w:autoSpaceDN w:val="0"/>
        <w:adjustRightInd w:val="0"/>
        <w:spacing w:after="178" w:line="240" w:lineRule="auto"/>
        <w:rPr>
          <w:rFonts w:cs="Calibri"/>
          <w:color w:val="000000"/>
          <w:lang w:val="en-US"/>
        </w:rPr>
      </w:pPr>
      <w:r w:rsidRPr="00A042AA">
        <w:rPr>
          <w:rFonts w:cs="Calibri"/>
          <w:color w:val="000000"/>
          <w:lang w:val="en-US"/>
        </w:rPr>
        <w:t xml:space="preserve">Mechanisms of information to authorities and environmental information to transmit </w:t>
      </w:r>
      <w:r w:rsidR="00652C79" w:rsidRPr="00A042AA">
        <w:rPr>
          <w:noProof/>
          <w:lang w:val="en-US"/>
        </w:rPr>
        <w:br w:type="page"/>
      </w:r>
    </w:p>
    <w:p w14:paraId="4C21427F" w14:textId="6CCCFFF0" w:rsidR="00917355" w:rsidRPr="00224271" w:rsidRDefault="00386EE7" w:rsidP="009A3C04">
      <w:pPr>
        <w:pStyle w:val="Heading1"/>
        <w:numPr>
          <w:ilvl w:val="0"/>
          <w:numId w:val="1"/>
        </w:numPr>
        <w:rPr>
          <w:noProof/>
        </w:rPr>
      </w:pPr>
      <w:bookmarkStart w:id="28" w:name="_Toc456018642"/>
      <w:r>
        <w:rPr>
          <w:noProof/>
        </w:rPr>
        <w:lastRenderedPageBreak/>
        <w:t>Key points to assess in a self-monitoring report</w:t>
      </w:r>
      <w:bookmarkEnd w:id="28"/>
    </w:p>
    <w:p w14:paraId="55062BCD" w14:textId="3BA36DD8" w:rsidR="008D3043" w:rsidRPr="008D3043" w:rsidRDefault="008D3043" w:rsidP="00652C79">
      <w:pPr>
        <w:pStyle w:val="Heading2"/>
        <w:numPr>
          <w:ilvl w:val="1"/>
          <w:numId w:val="1"/>
        </w:numPr>
        <w:rPr>
          <w:noProof/>
        </w:rPr>
      </w:pPr>
      <w:bookmarkStart w:id="29" w:name="_Toc456018643"/>
      <w:r>
        <w:rPr>
          <w:noProof/>
        </w:rPr>
        <w:t>Take always into account uncertainty</w:t>
      </w:r>
      <w:bookmarkEnd w:id="29"/>
    </w:p>
    <w:p w14:paraId="3300F2FB" w14:textId="77777777" w:rsidR="009D5CD3" w:rsidRDefault="003E3CF3" w:rsidP="009D5CD3">
      <w:pPr>
        <w:rPr>
          <w:noProof/>
        </w:rPr>
      </w:pPr>
      <w:r w:rsidRPr="00C507C7">
        <w:rPr>
          <w:b/>
          <w:noProof/>
        </w:rPr>
        <w:t>Uncertainty in the measurements</w:t>
      </w:r>
      <w:r>
        <w:rPr>
          <w:noProof/>
        </w:rPr>
        <w:t xml:space="preserve">: when comparing the result of a measurement with an </w:t>
      </w:r>
      <w:r w:rsidR="00C507C7">
        <w:rPr>
          <w:noProof/>
        </w:rPr>
        <w:t>ELV</w:t>
      </w:r>
      <w:r>
        <w:rPr>
          <w:noProof/>
        </w:rPr>
        <w:t xml:space="preserve"> set in a permit, it is absolutely essential to know what is the uncertainty linked to that measurement, because it may be the case that the value obtained is higher than the </w:t>
      </w:r>
      <w:r w:rsidR="00C507C7">
        <w:rPr>
          <w:noProof/>
        </w:rPr>
        <w:t>ELV</w:t>
      </w:r>
      <w:r>
        <w:rPr>
          <w:noProof/>
        </w:rPr>
        <w:t xml:space="preserve">, but if one considers the uncertainty of the measurement, the range includes the </w:t>
      </w:r>
      <w:r w:rsidR="00C507C7">
        <w:rPr>
          <w:noProof/>
        </w:rPr>
        <w:t>ELV</w:t>
      </w:r>
      <w:r>
        <w:rPr>
          <w:noProof/>
        </w:rPr>
        <w:t xml:space="preserve">, so it is compatible with the permit conditions. E.g., </w:t>
      </w:r>
      <w:r w:rsidR="00C507C7">
        <w:rPr>
          <w:noProof/>
        </w:rPr>
        <w:t>if for pollutant X the ELV is 20 mg/m</w:t>
      </w:r>
      <w:r w:rsidR="00C507C7">
        <w:rPr>
          <w:noProof/>
          <w:vertAlign w:val="superscript"/>
        </w:rPr>
        <w:t>3</w:t>
      </w:r>
      <w:r w:rsidR="00C507C7">
        <w:rPr>
          <w:noProof/>
        </w:rPr>
        <w:t>, and the result of the measurement is 23 ± 4 mg/m</w:t>
      </w:r>
      <w:r w:rsidR="00C507C7">
        <w:rPr>
          <w:noProof/>
          <w:vertAlign w:val="superscript"/>
        </w:rPr>
        <w:t>3</w:t>
      </w:r>
      <w:r w:rsidR="00C507C7">
        <w:rPr>
          <w:noProof/>
        </w:rPr>
        <w:t>, this result respects the ELV of 20 mg/m</w:t>
      </w:r>
      <w:r w:rsidR="00C507C7">
        <w:rPr>
          <w:noProof/>
          <w:vertAlign w:val="superscript"/>
        </w:rPr>
        <w:t>3</w:t>
      </w:r>
      <w:r w:rsidR="00C507C7">
        <w:rPr>
          <w:noProof/>
        </w:rPr>
        <w:t>.</w:t>
      </w:r>
    </w:p>
    <w:p w14:paraId="6F3F5EEA" w14:textId="1E6486BD" w:rsidR="008D3043" w:rsidRDefault="008D3043" w:rsidP="00652C79">
      <w:pPr>
        <w:pStyle w:val="Heading2"/>
        <w:numPr>
          <w:ilvl w:val="1"/>
          <w:numId w:val="1"/>
        </w:numPr>
        <w:rPr>
          <w:noProof/>
        </w:rPr>
      </w:pPr>
      <w:r>
        <w:rPr>
          <w:noProof/>
        </w:rPr>
        <w:t xml:space="preserve"> </w:t>
      </w:r>
      <w:bookmarkStart w:id="30" w:name="_Toc456018644"/>
      <w:r>
        <w:rPr>
          <w:noProof/>
        </w:rPr>
        <w:t>Some measurements may surpass the ELV, but that does not necessarily mean that there is a breach in permit conditions!</w:t>
      </w:r>
      <w:bookmarkEnd w:id="30"/>
    </w:p>
    <w:p w14:paraId="091087ED" w14:textId="4BB729E9" w:rsidR="003254FC" w:rsidRDefault="008D3043" w:rsidP="00B6663F">
      <w:pPr>
        <w:rPr>
          <w:noProof/>
        </w:rPr>
      </w:pPr>
      <w:r>
        <w:rPr>
          <w:b/>
          <w:noProof/>
        </w:rPr>
        <w:t>W</w:t>
      </w:r>
      <w:r w:rsidR="003254FC" w:rsidRPr="005F19A2">
        <w:rPr>
          <w:b/>
          <w:noProof/>
        </w:rPr>
        <w:t>hat happens if a given measurement, even after tak</w:t>
      </w:r>
      <w:r w:rsidR="00EA4A06">
        <w:rPr>
          <w:b/>
          <w:noProof/>
        </w:rPr>
        <w:t xml:space="preserve">ing into account the </w:t>
      </w:r>
      <w:r w:rsidR="00B6663F" w:rsidRPr="00B6663F">
        <w:rPr>
          <w:b/>
          <w:noProof/>
        </w:rPr>
        <w:t>confidence intervals</w:t>
      </w:r>
      <w:r w:rsidR="003254FC" w:rsidRPr="005F19A2">
        <w:rPr>
          <w:b/>
          <w:noProof/>
        </w:rPr>
        <w:t>, surpasses the ELV set in the permit?</w:t>
      </w:r>
      <w:r w:rsidR="003254FC">
        <w:rPr>
          <w:noProof/>
        </w:rPr>
        <w:t xml:space="preserve"> Can that be considered a breach of the permit conditions? The answer can be </w:t>
      </w:r>
      <w:r w:rsidR="003254FC" w:rsidRPr="005F19A2">
        <w:rPr>
          <w:b/>
          <w:noProof/>
        </w:rPr>
        <w:t>sometimes NO</w:t>
      </w:r>
      <w:r w:rsidR="005F19A2">
        <w:rPr>
          <w:noProof/>
        </w:rPr>
        <w:t>, so one must be very careful and take into account the following considerations</w:t>
      </w:r>
      <w:r w:rsidR="003B00EE">
        <w:rPr>
          <w:noProof/>
        </w:rPr>
        <w:t xml:space="preserve"> </w:t>
      </w:r>
      <w:r w:rsidR="003B00EE" w:rsidRPr="003B00EE">
        <w:rPr>
          <w:b/>
          <w:noProof/>
          <w:u w:val="single"/>
        </w:rPr>
        <w:t>for air emissions</w:t>
      </w:r>
      <w:r w:rsidR="005F19A2">
        <w:rPr>
          <w:noProof/>
        </w:rPr>
        <w:t>:</w:t>
      </w:r>
    </w:p>
    <w:p w14:paraId="0761885E" w14:textId="77777777" w:rsidR="007600CB" w:rsidRPr="00761F4C" w:rsidRDefault="007600CB" w:rsidP="007600CB">
      <w:pPr>
        <w:rPr>
          <w:rFonts w:asciiTheme="minorHAnsi" w:eastAsia="Times New Roman" w:hAnsiTheme="minorHAnsi"/>
          <w:lang w:val="es-ES" w:eastAsia="es-ES"/>
        </w:rPr>
      </w:pPr>
      <w:r w:rsidRPr="00761F4C">
        <w:rPr>
          <w:rFonts w:asciiTheme="minorHAnsi" w:eastAsia="Times New Roman" w:hAnsiTheme="minorHAnsi"/>
          <w:u w:val="single"/>
          <w:lang w:val="es-ES" w:eastAsia="es-ES"/>
        </w:rPr>
        <w:t>Manual and semiautomatic controls:</w:t>
      </w:r>
      <w:r w:rsidRPr="00761F4C">
        <w:rPr>
          <w:rFonts w:asciiTheme="minorHAnsi" w:eastAsia="Times New Roman" w:hAnsiTheme="minorHAnsi"/>
          <w:lang w:val="es-ES" w:eastAsia="es-ES"/>
        </w:rPr>
        <w:t xml:space="preserve"> </w:t>
      </w:r>
    </w:p>
    <w:p w14:paraId="43B945A1" w14:textId="77777777" w:rsidR="007600CB" w:rsidRPr="00761F4C" w:rsidRDefault="007600CB" w:rsidP="007600CB">
      <w:pPr>
        <w:numPr>
          <w:ilvl w:val="0"/>
          <w:numId w:val="30"/>
        </w:numPr>
        <w:spacing w:after="0" w:line="259" w:lineRule="auto"/>
        <w:ind w:left="521" w:firstLine="0"/>
        <w:jc w:val="left"/>
        <w:rPr>
          <w:rFonts w:asciiTheme="minorHAnsi" w:eastAsia="Times New Roman" w:hAnsiTheme="minorHAnsi"/>
          <w:lang w:val="en-US" w:eastAsia="es-ES"/>
        </w:rPr>
      </w:pPr>
      <w:r w:rsidRPr="00761F4C">
        <w:rPr>
          <w:rFonts w:asciiTheme="minorHAnsi" w:eastAsia="Times New Roman" w:hAnsiTheme="minorHAnsi"/>
          <w:lang w:val="en-US" w:eastAsia="es-ES"/>
        </w:rPr>
        <w:t xml:space="preserve">From the values ​​obtained, it shall be deemed to comply with the applicable limit value when all valid values ​​within each hour, (minimum of three) measured for at least six hours do not exceed the established ELV. </w:t>
      </w:r>
    </w:p>
    <w:p w14:paraId="35B11645" w14:textId="77777777" w:rsidR="007600CB" w:rsidRPr="00761F4C" w:rsidRDefault="007600CB" w:rsidP="007600CB">
      <w:pPr>
        <w:numPr>
          <w:ilvl w:val="0"/>
          <w:numId w:val="30"/>
        </w:numPr>
        <w:spacing w:after="0" w:line="259" w:lineRule="auto"/>
        <w:ind w:left="521" w:firstLine="0"/>
        <w:jc w:val="left"/>
        <w:rPr>
          <w:rFonts w:asciiTheme="minorHAnsi" w:eastAsia="Times New Roman" w:hAnsiTheme="minorHAnsi"/>
          <w:lang w:val="en-US" w:eastAsia="es-ES"/>
        </w:rPr>
      </w:pPr>
      <w:r w:rsidRPr="00761F4C">
        <w:rPr>
          <w:rFonts w:asciiTheme="minorHAnsi" w:eastAsia="Times New Roman" w:hAnsiTheme="minorHAnsi"/>
          <w:lang w:val="en-US" w:eastAsia="es-ES"/>
        </w:rPr>
        <w:t xml:space="preserve">Also, if &lt;33% of the measurements surpass the ELV, and none of them exceeds the ELV by more than 40%, it is considered that the ELV has not been surpassed. </w:t>
      </w:r>
    </w:p>
    <w:p w14:paraId="65B0144E" w14:textId="77777777" w:rsidR="007600CB" w:rsidRPr="00761F4C" w:rsidRDefault="007600CB" w:rsidP="007600CB">
      <w:pPr>
        <w:numPr>
          <w:ilvl w:val="0"/>
          <w:numId w:val="30"/>
        </w:numPr>
        <w:spacing w:after="0" w:line="259" w:lineRule="auto"/>
        <w:ind w:left="521" w:firstLine="0"/>
        <w:jc w:val="left"/>
        <w:rPr>
          <w:rFonts w:asciiTheme="minorHAnsi" w:eastAsia="Times New Roman" w:hAnsiTheme="minorHAnsi"/>
          <w:lang w:val="en-US" w:eastAsia="es-ES"/>
        </w:rPr>
      </w:pPr>
      <w:r w:rsidRPr="00761F4C">
        <w:rPr>
          <w:rFonts w:asciiTheme="minorHAnsi" w:eastAsia="Times New Roman" w:hAnsiTheme="minorHAnsi"/>
          <w:lang w:val="en-US" w:eastAsia="es-ES"/>
        </w:rPr>
        <w:t xml:space="preserve">If &lt;33% of the measures exceeds the ELV, but some of them surpass by &gt;40%, the measurement period must be increased for three consecutive days, at least three measurements being made ​​every day. In this second round of measurements, </w:t>
      </w:r>
      <w:r>
        <w:rPr>
          <w:rFonts w:asciiTheme="minorHAnsi" w:eastAsia="Times New Roman" w:hAnsiTheme="minorHAnsi"/>
          <w:lang w:val="en-US" w:eastAsia="es-ES"/>
        </w:rPr>
        <w:t>&lt;</w:t>
      </w:r>
      <w:r w:rsidRPr="00761F4C">
        <w:rPr>
          <w:rFonts w:asciiTheme="minorHAnsi" w:eastAsia="Times New Roman" w:hAnsiTheme="minorHAnsi"/>
          <w:lang w:val="en-US" w:eastAsia="es-ES"/>
        </w:rPr>
        <w:t xml:space="preserve">11% of the validated values </w:t>
      </w:r>
      <w:r>
        <w:rPr>
          <w:rFonts w:asciiTheme="minorHAnsi" w:eastAsia="Times New Roman" w:hAnsiTheme="minorHAnsi"/>
          <w:lang w:val="en-US" w:eastAsia="es-ES"/>
        </w:rPr>
        <w:t>surpasses</w:t>
      </w:r>
      <w:r w:rsidRPr="00761F4C">
        <w:rPr>
          <w:rFonts w:asciiTheme="minorHAnsi" w:eastAsia="Times New Roman" w:hAnsiTheme="minorHAnsi"/>
          <w:lang w:val="en-US" w:eastAsia="es-ES"/>
        </w:rPr>
        <w:t xml:space="preserve"> the ELV, and none of them </w:t>
      </w:r>
      <w:r>
        <w:rPr>
          <w:rFonts w:asciiTheme="minorHAnsi" w:eastAsia="Times New Roman" w:hAnsiTheme="minorHAnsi"/>
          <w:lang w:val="en-US" w:eastAsia="es-ES"/>
        </w:rPr>
        <w:t>surpasses</w:t>
      </w:r>
      <w:r w:rsidRPr="00761F4C">
        <w:rPr>
          <w:rFonts w:asciiTheme="minorHAnsi" w:eastAsia="Times New Roman" w:hAnsiTheme="minorHAnsi"/>
          <w:lang w:val="en-US" w:eastAsia="es-ES"/>
        </w:rPr>
        <w:t xml:space="preserve"> </w:t>
      </w:r>
      <w:r>
        <w:rPr>
          <w:rFonts w:asciiTheme="minorHAnsi" w:eastAsia="Times New Roman" w:hAnsiTheme="minorHAnsi"/>
          <w:lang w:val="en-US" w:eastAsia="es-ES"/>
        </w:rPr>
        <w:t>&gt;</w:t>
      </w:r>
      <w:r w:rsidRPr="00761F4C">
        <w:rPr>
          <w:rFonts w:asciiTheme="minorHAnsi" w:eastAsia="Times New Roman" w:hAnsiTheme="minorHAnsi"/>
          <w:lang w:val="en-US" w:eastAsia="es-ES"/>
        </w:rPr>
        <w:t xml:space="preserve">25% the ELV, </w:t>
      </w:r>
      <w:r>
        <w:rPr>
          <w:rFonts w:asciiTheme="minorHAnsi" w:eastAsia="Times New Roman" w:hAnsiTheme="minorHAnsi"/>
          <w:lang w:val="en-US" w:eastAsia="es-ES"/>
        </w:rPr>
        <w:t xml:space="preserve">it </w:t>
      </w:r>
      <w:r w:rsidRPr="00761F4C">
        <w:rPr>
          <w:rFonts w:asciiTheme="minorHAnsi" w:eastAsia="Times New Roman" w:hAnsiTheme="minorHAnsi"/>
          <w:lang w:val="en-US" w:eastAsia="es-ES"/>
        </w:rPr>
        <w:t xml:space="preserve">is considered to be not exceeded the ELV. </w:t>
      </w:r>
    </w:p>
    <w:p w14:paraId="2F07D9DD" w14:textId="77777777" w:rsidR="007600CB" w:rsidRPr="00761F4C" w:rsidRDefault="007600CB" w:rsidP="007600CB">
      <w:pPr>
        <w:numPr>
          <w:ilvl w:val="0"/>
          <w:numId w:val="30"/>
        </w:numPr>
        <w:spacing w:after="160" w:line="259" w:lineRule="auto"/>
        <w:ind w:left="521" w:firstLine="0"/>
        <w:jc w:val="left"/>
        <w:rPr>
          <w:rFonts w:asciiTheme="minorHAnsi" w:eastAsia="Times New Roman" w:hAnsiTheme="minorHAnsi"/>
          <w:lang w:val="en-US" w:eastAsia="es-ES"/>
        </w:rPr>
      </w:pPr>
      <w:r w:rsidRPr="00761F4C">
        <w:rPr>
          <w:rFonts w:asciiTheme="minorHAnsi" w:eastAsia="Times New Roman" w:hAnsiTheme="minorHAnsi"/>
          <w:lang w:val="en-US" w:eastAsia="es-ES"/>
        </w:rPr>
        <w:t xml:space="preserve">If none of the previous 3 points is met, then it is considered </w:t>
      </w:r>
      <w:r>
        <w:rPr>
          <w:rFonts w:asciiTheme="minorHAnsi" w:eastAsia="Times New Roman" w:hAnsiTheme="minorHAnsi"/>
          <w:lang w:val="en-US" w:eastAsia="es-ES"/>
        </w:rPr>
        <w:t>that</w:t>
      </w:r>
      <w:r w:rsidRPr="00761F4C">
        <w:rPr>
          <w:rFonts w:asciiTheme="minorHAnsi" w:eastAsia="Times New Roman" w:hAnsiTheme="minorHAnsi"/>
          <w:lang w:val="en-US" w:eastAsia="es-ES"/>
        </w:rPr>
        <w:t xml:space="preserve"> the ELV</w:t>
      </w:r>
      <w:r>
        <w:rPr>
          <w:rFonts w:asciiTheme="minorHAnsi" w:eastAsia="Times New Roman" w:hAnsiTheme="minorHAnsi"/>
          <w:lang w:val="en-US" w:eastAsia="es-ES"/>
        </w:rPr>
        <w:t xml:space="preserve"> is exceeded</w:t>
      </w:r>
      <w:r w:rsidRPr="00761F4C">
        <w:rPr>
          <w:rFonts w:asciiTheme="minorHAnsi" w:eastAsia="Times New Roman" w:hAnsiTheme="minorHAnsi"/>
          <w:lang w:val="en-US" w:eastAsia="es-ES"/>
        </w:rPr>
        <w:t xml:space="preserve">. </w:t>
      </w:r>
    </w:p>
    <w:p w14:paraId="5B3DD1D8" w14:textId="77777777" w:rsidR="007600CB" w:rsidRPr="00761F4C" w:rsidRDefault="007600CB" w:rsidP="007600CB">
      <w:pPr>
        <w:rPr>
          <w:rFonts w:asciiTheme="minorHAnsi" w:eastAsia="Times New Roman" w:hAnsiTheme="minorHAnsi"/>
          <w:lang w:val="es-ES" w:eastAsia="es-ES"/>
        </w:rPr>
      </w:pPr>
      <w:r w:rsidRPr="00761F4C">
        <w:rPr>
          <w:rFonts w:asciiTheme="minorHAnsi" w:eastAsia="Times New Roman" w:hAnsiTheme="minorHAnsi"/>
          <w:u w:val="single"/>
          <w:lang w:val="es-ES" w:eastAsia="es-ES"/>
        </w:rPr>
        <w:t>Automatic measurement systems:</w:t>
      </w:r>
      <w:r w:rsidRPr="00761F4C">
        <w:rPr>
          <w:rFonts w:asciiTheme="minorHAnsi" w:eastAsia="Times New Roman" w:hAnsiTheme="minorHAnsi"/>
          <w:lang w:val="es-ES" w:eastAsia="es-ES"/>
        </w:rPr>
        <w:t xml:space="preserve"> </w:t>
      </w:r>
    </w:p>
    <w:p w14:paraId="6DA82E26" w14:textId="77777777" w:rsidR="007600CB" w:rsidRPr="00761F4C" w:rsidRDefault="007600CB" w:rsidP="007600CB">
      <w:pPr>
        <w:numPr>
          <w:ilvl w:val="0"/>
          <w:numId w:val="31"/>
        </w:numPr>
        <w:spacing w:after="0" w:line="259" w:lineRule="auto"/>
        <w:ind w:left="521" w:firstLine="0"/>
        <w:jc w:val="left"/>
        <w:rPr>
          <w:rFonts w:asciiTheme="minorHAnsi" w:eastAsia="Times New Roman" w:hAnsiTheme="minorHAnsi"/>
          <w:lang w:val="en-US" w:eastAsia="es-ES"/>
        </w:rPr>
      </w:pPr>
      <w:r w:rsidRPr="00761F4C">
        <w:rPr>
          <w:rFonts w:asciiTheme="minorHAnsi" w:eastAsia="Times New Roman" w:hAnsiTheme="minorHAnsi"/>
          <w:lang w:val="en-US" w:eastAsia="es-ES"/>
        </w:rPr>
        <w:t xml:space="preserve">First </w:t>
      </w:r>
      <w:r>
        <w:rPr>
          <w:rFonts w:asciiTheme="minorHAnsi" w:eastAsia="Times New Roman" w:hAnsiTheme="minorHAnsi"/>
          <w:lang w:val="en-US" w:eastAsia="es-ES"/>
        </w:rPr>
        <w:t>one has</w:t>
      </w:r>
      <w:r w:rsidRPr="00761F4C">
        <w:rPr>
          <w:rFonts w:asciiTheme="minorHAnsi" w:eastAsia="Times New Roman" w:hAnsiTheme="minorHAnsi"/>
          <w:lang w:val="en-US" w:eastAsia="es-ES"/>
        </w:rPr>
        <w:t xml:space="preserve"> to </w:t>
      </w:r>
      <w:r w:rsidRPr="00761F4C">
        <w:rPr>
          <w:rFonts w:asciiTheme="minorHAnsi" w:eastAsia="Times New Roman" w:hAnsiTheme="minorHAnsi"/>
          <w:b/>
          <w:bCs/>
          <w:lang w:val="en-US" w:eastAsia="es-ES"/>
        </w:rPr>
        <w:t>distinguish between raw data, valid data and validated data:</w:t>
      </w:r>
      <w:r w:rsidRPr="00761F4C">
        <w:rPr>
          <w:rFonts w:asciiTheme="minorHAnsi" w:eastAsia="Times New Roman" w:hAnsiTheme="minorHAnsi"/>
          <w:lang w:val="en-US" w:eastAsia="es-ES"/>
        </w:rPr>
        <w:t xml:space="preserve"> </w:t>
      </w:r>
    </w:p>
    <w:p w14:paraId="67FF4A1C" w14:textId="77777777" w:rsidR="007600CB" w:rsidRPr="00761F4C" w:rsidRDefault="007600CB" w:rsidP="007600CB">
      <w:pPr>
        <w:numPr>
          <w:ilvl w:val="1"/>
          <w:numId w:val="31"/>
        </w:numPr>
        <w:spacing w:after="0" w:line="259" w:lineRule="auto"/>
        <w:ind w:left="1291" w:firstLine="0"/>
        <w:jc w:val="left"/>
        <w:rPr>
          <w:rFonts w:asciiTheme="minorHAnsi" w:eastAsia="Times New Roman" w:hAnsiTheme="minorHAnsi"/>
          <w:lang w:val="en-US" w:eastAsia="es-ES"/>
        </w:rPr>
      </w:pPr>
      <w:r w:rsidRPr="00761F4C">
        <w:rPr>
          <w:rFonts w:asciiTheme="minorHAnsi" w:eastAsia="Times New Roman" w:hAnsiTheme="minorHAnsi"/>
          <w:lang w:val="en-US" w:eastAsia="es-ES"/>
        </w:rPr>
        <w:t>Raw Data: Obtained by applying the characteristic functio</w:t>
      </w:r>
      <w:r>
        <w:rPr>
          <w:rFonts w:asciiTheme="minorHAnsi" w:eastAsia="Times New Roman" w:hAnsiTheme="minorHAnsi"/>
          <w:lang w:val="en-US" w:eastAsia="es-ES"/>
        </w:rPr>
        <w:t>n of the analyzer to the output. C</w:t>
      </w:r>
      <w:r w:rsidRPr="00761F4C">
        <w:rPr>
          <w:rFonts w:asciiTheme="minorHAnsi" w:eastAsia="Times New Roman" w:hAnsiTheme="minorHAnsi"/>
          <w:lang w:val="en-US" w:eastAsia="es-ES"/>
        </w:rPr>
        <w:t xml:space="preserve">orrection must be carried out </w:t>
      </w:r>
      <w:r>
        <w:rPr>
          <w:rFonts w:asciiTheme="minorHAnsi" w:eastAsia="Times New Roman" w:hAnsiTheme="minorHAnsi"/>
          <w:lang w:val="en-US" w:eastAsia="es-ES"/>
        </w:rPr>
        <w:t>in moisture and oxygen</w:t>
      </w:r>
      <w:r w:rsidRPr="00761F4C">
        <w:rPr>
          <w:rFonts w:asciiTheme="minorHAnsi" w:eastAsia="Times New Roman" w:hAnsiTheme="minorHAnsi"/>
          <w:lang w:val="en-US" w:eastAsia="es-ES"/>
        </w:rPr>
        <w:t xml:space="preserve"> in relation to the reference value</w:t>
      </w:r>
      <w:r>
        <w:rPr>
          <w:rFonts w:asciiTheme="minorHAnsi" w:eastAsia="Times New Roman" w:hAnsiTheme="minorHAnsi"/>
          <w:lang w:val="en-US" w:eastAsia="es-ES"/>
        </w:rPr>
        <w:t>, using</w:t>
      </w:r>
      <w:r w:rsidRPr="00761F4C">
        <w:rPr>
          <w:rFonts w:asciiTheme="minorHAnsi" w:eastAsia="Times New Roman" w:hAnsiTheme="minorHAnsi"/>
          <w:lang w:val="en-US" w:eastAsia="es-ES"/>
        </w:rPr>
        <w:t xml:space="preserve"> the corresponding equations, for comparison with the limit value. </w:t>
      </w:r>
    </w:p>
    <w:p w14:paraId="47CAFA00" w14:textId="77777777" w:rsidR="007600CB" w:rsidRPr="00761F4C" w:rsidRDefault="007600CB" w:rsidP="007600CB">
      <w:pPr>
        <w:numPr>
          <w:ilvl w:val="1"/>
          <w:numId w:val="31"/>
        </w:numPr>
        <w:spacing w:after="0" w:line="259" w:lineRule="auto"/>
        <w:ind w:left="1291" w:firstLine="0"/>
        <w:jc w:val="left"/>
        <w:rPr>
          <w:rFonts w:asciiTheme="minorHAnsi" w:eastAsia="Times New Roman" w:hAnsiTheme="minorHAnsi"/>
          <w:lang w:val="en-US" w:eastAsia="es-ES"/>
        </w:rPr>
      </w:pPr>
      <w:r>
        <w:rPr>
          <w:rFonts w:asciiTheme="minorHAnsi" w:eastAsia="Times New Roman" w:hAnsiTheme="minorHAnsi"/>
          <w:lang w:val="en-US" w:eastAsia="es-ES"/>
        </w:rPr>
        <w:t>Valid</w:t>
      </w:r>
      <w:r w:rsidRPr="00761F4C">
        <w:rPr>
          <w:rFonts w:asciiTheme="minorHAnsi" w:eastAsia="Times New Roman" w:hAnsiTheme="minorHAnsi"/>
          <w:lang w:val="en-US" w:eastAsia="es-ES"/>
        </w:rPr>
        <w:t xml:space="preserve"> data: normalized data in humidity and temperature, </w:t>
      </w:r>
      <w:r>
        <w:rPr>
          <w:rFonts w:asciiTheme="minorHAnsi" w:eastAsia="Times New Roman" w:hAnsiTheme="minorHAnsi"/>
          <w:lang w:val="en-US" w:eastAsia="es-ES"/>
        </w:rPr>
        <w:t xml:space="preserve">once </w:t>
      </w:r>
      <w:r w:rsidRPr="00761F4C">
        <w:rPr>
          <w:rFonts w:asciiTheme="minorHAnsi" w:eastAsia="Times New Roman" w:hAnsiTheme="minorHAnsi"/>
          <w:lang w:val="en-US" w:eastAsia="es-ES"/>
        </w:rPr>
        <w:t>the wrong values</w:t>
      </w:r>
      <w:r>
        <w:rPr>
          <w:rFonts w:asciiTheme="minorHAnsi" w:eastAsia="Times New Roman" w:hAnsiTheme="minorHAnsi"/>
          <w:lang w:val="en-US" w:eastAsia="es-ES"/>
        </w:rPr>
        <w:t xml:space="preserve"> are </w:t>
      </w:r>
      <w:r w:rsidRPr="00761F4C">
        <w:rPr>
          <w:rFonts w:asciiTheme="minorHAnsi" w:eastAsia="Times New Roman" w:hAnsiTheme="minorHAnsi"/>
          <w:lang w:val="en-US" w:eastAsia="es-ES"/>
        </w:rPr>
        <w:t>discarded.</w:t>
      </w:r>
      <w:r>
        <w:rPr>
          <w:rFonts w:asciiTheme="minorHAnsi" w:eastAsia="Times New Roman" w:hAnsiTheme="minorHAnsi"/>
          <w:lang w:val="en-US" w:eastAsia="es-ES"/>
        </w:rPr>
        <w:t xml:space="preserve"> </w:t>
      </w:r>
      <w:r w:rsidRPr="00761F4C">
        <w:rPr>
          <w:rFonts w:asciiTheme="minorHAnsi" w:eastAsia="Times New Roman" w:hAnsiTheme="minorHAnsi"/>
          <w:lang w:val="en-US" w:eastAsia="es-ES"/>
        </w:rPr>
        <w:t xml:space="preserve"> </w:t>
      </w:r>
    </w:p>
    <w:p w14:paraId="50E5A612" w14:textId="77777777" w:rsidR="007600CB" w:rsidRPr="00761F4C" w:rsidRDefault="007600CB" w:rsidP="007600CB">
      <w:pPr>
        <w:numPr>
          <w:ilvl w:val="1"/>
          <w:numId w:val="31"/>
        </w:numPr>
        <w:spacing w:after="0" w:line="259" w:lineRule="auto"/>
        <w:ind w:left="1291" w:firstLine="0"/>
        <w:jc w:val="left"/>
        <w:rPr>
          <w:rFonts w:asciiTheme="minorHAnsi" w:eastAsia="Times New Roman" w:hAnsiTheme="minorHAnsi"/>
          <w:lang w:val="en-US" w:eastAsia="es-ES"/>
        </w:rPr>
      </w:pPr>
      <w:r w:rsidRPr="00761F4C">
        <w:rPr>
          <w:rFonts w:asciiTheme="minorHAnsi" w:eastAsia="Times New Roman" w:hAnsiTheme="minorHAnsi"/>
          <w:lang w:val="en-US" w:eastAsia="es-ES"/>
        </w:rPr>
        <w:t xml:space="preserve">Validated data: valid data </w:t>
      </w:r>
      <w:r>
        <w:rPr>
          <w:rFonts w:asciiTheme="minorHAnsi" w:eastAsia="Times New Roman" w:hAnsiTheme="minorHAnsi"/>
          <w:lang w:val="en-US" w:eastAsia="es-ES"/>
        </w:rPr>
        <w:t>discounting</w:t>
      </w:r>
      <w:r w:rsidRPr="00761F4C">
        <w:rPr>
          <w:rFonts w:asciiTheme="minorHAnsi" w:eastAsia="Times New Roman" w:hAnsiTheme="minorHAnsi"/>
          <w:lang w:val="en-US" w:eastAsia="es-ES"/>
        </w:rPr>
        <w:t xml:space="preserve"> the confidence interval, as follows: </w:t>
      </w:r>
    </w:p>
    <w:p w14:paraId="1520D2BD" w14:textId="77777777" w:rsidR="007600CB" w:rsidRPr="00761F4C" w:rsidRDefault="007600CB" w:rsidP="007600CB">
      <w:pPr>
        <w:numPr>
          <w:ilvl w:val="2"/>
          <w:numId w:val="31"/>
        </w:numPr>
        <w:spacing w:after="0" w:line="259" w:lineRule="auto"/>
        <w:ind w:left="2050" w:firstLine="0"/>
        <w:jc w:val="left"/>
        <w:rPr>
          <w:rFonts w:asciiTheme="minorHAnsi" w:eastAsia="Times New Roman" w:hAnsiTheme="minorHAnsi"/>
          <w:lang w:val="en-US" w:eastAsia="es-ES"/>
        </w:rPr>
      </w:pPr>
      <w:r w:rsidRPr="00761F4C">
        <w:rPr>
          <w:rFonts w:asciiTheme="minorHAnsi" w:eastAsia="Times New Roman" w:hAnsiTheme="minorHAnsi"/>
          <w:lang w:val="en-US" w:eastAsia="es-ES"/>
        </w:rPr>
        <w:lastRenderedPageBreak/>
        <w:t xml:space="preserve">If normalized valid data ≥ ELV: </w:t>
      </w:r>
      <w:r>
        <w:rPr>
          <w:rFonts w:asciiTheme="minorHAnsi" w:eastAsia="Times New Roman" w:hAnsiTheme="minorHAnsi"/>
          <w:lang w:val="en-US" w:eastAsia="es-ES"/>
        </w:rPr>
        <w:t>Validated data</w:t>
      </w:r>
      <w:r w:rsidRPr="00761F4C">
        <w:rPr>
          <w:rFonts w:asciiTheme="minorHAnsi" w:eastAsia="Times New Roman" w:hAnsiTheme="minorHAnsi"/>
          <w:lang w:val="en-US" w:eastAsia="es-ES"/>
        </w:rPr>
        <w:t xml:space="preserve"> = valid Data - (X% x ELV). </w:t>
      </w:r>
    </w:p>
    <w:p w14:paraId="27415A1A" w14:textId="77777777" w:rsidR="007600CB" w:rsidRPr="00761F4C" w:rsidRDefault="007600CB" w:rsidP="007600CB">
      <w:pPr>
        <w:numPr>
          <w:ilvl w:val="2"/>
          <w:numId w:val="31"/>
        </w:numPr>
        <w:spacing w:after="160" w:line="259" w:lineRule="auto"/>
        <w:ind w:left="2050" w:firstLine="0"/>
        <w:jc w:val="left"/>
        <w:rPr>
          <w:rFonts w:asciiTheme="minorHAnsi" w:eastAsia="Times New Roman" w:hAnsiTheme="minorHAnsi"/>
          <w:lang w:val="en-US" w:eastAsia="es-ES"/>
        </w:rPr>
      </w:pPr>
      <w:r w:rsidRPr="00761F4C">
        <w:rPr>
          <w:rFonts w:asciiTheme="minorHAnsi" w:eastAsia="Times New Roman" w:hAnsiTheme="minorHAnsi"/>
          <w:lang w:val="en-US" w:eastAsia="es-ES"/>
        </w:rPr>
        <w:t xml:space="preserve">If normalized valid data &lt;ELV: </w:t>
      </w:r>
      <w:r>
        <w:rPr>
          <w:rFonts w:asciiTheme="minorHAnsi" w:eastAsia="Times New Roman" w:hAnsiTheme="minorHAnsi"/>
          <w:lang w:val="en-US" w:eastAsia="es-ES"/>
        </w:rPr>
        <w:t>Validated data</w:t>
      </w:r>
      <w:r w:rsidRPr="00761F4C">
        <w:rPr>
          <w:rFonts w:asciiTheme="minorHAnsi" w:eastAsia="Times New Roman" w:hAnsiTheme="minorHAnsi"/>
          <w:lang w:val="en-US" w:eastAsia="es-ES"/>
        </w:rPr>
        <w:t xml:space="preserve"> = valid data - (X% x normalized valid data) </w:t>
      </w:r>
    </w:p>
    <w:p w14:paraId="112A6F31" w14:textId="77777777" w:rsidR="007600CB" w:rsidRPr="00761F4C" w:rsidRDefault="007600CB" w:rsidP="007600CB">
      <w:pPr>
        <w:ind w:firstLine="708"/>
        <w:rPr>
          <w:rFonts w:asciiTheme="minorHAnsi" w:eastAsia="Times New Roman" w:hAnsiTheme="minorHAnsi"/>
          <w:lang w:val="en-US" w:eastAsia="es-ES"/>
        </w:rPr>
      </w:pPr>
      <w:r w:rsidRPr="00761F4C">
        <w:rPr>
          <w:rFonts w:asciiTheme="minorHAnsi" w:eastAsia="Times New Roman" w:hAnsiTheme="minorHAnsi"/>
          <w:lang w:val="en-US" w:eastAsia="es-ES"/>
        </w:rPr>
        <w:t xml:space="preserve">Where X is defined in the </w:t>
      </w:r>
      <w:r>
        <w:rPr>
          <w:rFonts w:asciiTheme="minorHAnsi" w:eastAsia="Times New Roman" w:hAnsiTheme="minorHAnsi"/>
          <w:lang w:val="en-US" w:eastAsia="es-ES"/>
        </w:rPr>
        <w:t>corresponding legislation</w:t>
      </w:r>
      <w:r w:rsidRPr="00761F4C">
        <w:rPr>
          <w:rFonts w:asciiTheme="minorHAnsi" w:eastAsia="Times New Roman" w:hAnsiTheme="minorHAnsi"/>
          <w:lang w:val="en-US" w:eastAsia="es-ES"/>
        </w:rPr>
        <w:t xml:space="preserve"> (e</w:t>
      </w:r>
      <w:r>
        <w:rPr>
          <w:rFonts w:asciiTheme="minorHAnsi" w:eastAsia="Times New Roman" w:hAnsiTheme="minorHAnsi"/>
          <w:lang w:val="en-US" w:eastAsia="es-ES"/>
        </w:rPr>
        <w:t>.</w:t>
      </w:r>
      <w:r w:rsidRPr="00761F4C">
        <w:rPr>
          <w:rFonts w:asciiTheme="minorHAnsi" w:eastAsia="Times New Roman" w:hAnsiTheme="minorHAnsi"/>
          <w:lang w:val="en-US" w:eastAsia="es-ES"/>
        </w:rPr>
        <w:t>g</w:t>
      </w:r>
      <w:r>
        <w:rPr>
          <w:rFonts w:asciiTheme="minorHAnsi" w:eastAsia="Times New Roman" w:hAnsiTheme="minorHAnsi"/>
          <w:lang w:val="en-US" w:eastAsia="es-ES"/>
        </w:rPr>
        <w:t>.</w:t>
      </w:r>
      <w:r w:rsidRPr="00761F4C">
        <w:rPr>
          <w:rFonts w:asciiTheme="minorHAnsi" w:eastAsia="Times New Roman" w:hAnsiTheme="minorHAnsi"/>
          <w:lang w:val="en-US" w:eastAsia="es-ES"/>
        </w:rPr>
        <w:t xml:space="preserve"> </w:t>
      </w:r>
      <w:r>
        <w:rPr>
          <w:rFonts w:asciiTheme="minorHAnsi" w:eastAsia="Times New Roman" w:hAnsiTheme="minorHAnsi"/>
          <w:lang w:val="en-US" w:eastAsia="es-ES"/>
        </w:rPr>
        <w:t>Directive 2010/75/</w:t>
      </w:r>
      <w:r w:rsidRPr="00761F4C">
        <w:rPr>
          <w:rFonts w:asciiTheme="minorHAnsi" w:eastAsia="Times New Roman" w:hAnsiTheme="minorHAnsi"/>
          <w:lang w:val="en-US" w:eastAsia="es-ES"/>
        </w:rPr>
        <w:t xml:space="preserve">EU) </w:t>
      </w:r>
      <w:r>
        <w:rPr>
          <w:rFonts w:asciiTheme="minorHAnsi" w:eastAsia="Times New Roman" w:hAnsiTheme="minorHAnsi"/>
          <w:lang w:val="en-US" w:eastAsia="es-ES"/>
        </w:rPr>
        <w:t xml:space="preserve"> </w:t>
      </w:r>
    </w:p>
    <w:p w14:paraId="23F852D1" w14:textId="77777777" w:rsidR="007600CB" w:rsidRPr="00761F4C" w:rsidRDefault="007600CB" w:rsidP="007600CB">
      <w:pPr>
        <w:numPr>
          <w:ilvl w:val="0"/>
          <w:numId w:val="32"/>
        </w:numPr>
        <w:spacing w:after="0" w:line="259" w:lineRule="auto"/>
        <w:ind w:left="521" w:firstLine="0"/>
        <w:jc w:val="left"/>
        <w:rPr>
          <w:rFonts w:asciiTheme="minorHAnsi" w:eastAsia="Times New Roman" w:hAnsiTheme="minorHAnsi"/>
          <w:lang w:val="es-ES" w:eastAsia="es-ES"/>
        </w:rPr>
      </w:pPr>
      <w:r w:rsidRPr="00761F4C">
        <w:rPr>
          <w:rFonts w:asciiTheme="minorHAnsi" w:eastAsia="Times New Roman" w:hAnsiTheme="minorHAnsi"/>
          <w:b/>
          <w:bCs/>
          <w:lang w:val="es-ES" w:eastAsia="es-ES"/>
        </w:rPr>
        <w:t>Data Validation:</w:t>
      </w:r>
      <w:r w:rsidRPr="00761F4C">
        <w:rPr>
          <w:rFonts w:asciiTheme="minorHAnsi" w:eastAsia="Times New Roman" w:hAnsiTheme="minorHAnsi"/>
          <w:lang w:val="es-ES" w:eastAsia="es-ES"/>
        </w:rPr>
        <w:t xml:space="preserve"> </w:t>
      </w:r>
    </w:p>
    <w:p w14:paraId="088DCF41" w14:textId="77777777" w:rsidR="007600CB" w:rsidRPr="00761F4C" w:rsidRDefault="007600CB" w:rsidP="007600CB">
      <w:pPr>
        <w:numPr>
          <w:ilvl w:val="1"/>
          <w:numId w:val="32"/>
        </w:numPr>
        <w:spacing w:after="0" w:line="259" w:lineRule="auto"/>
        <w:ind w:left="1291" w:firstLine="0"/>
        <w:jc w:val="left"/>
        <w:rPr>
          <w:rFonts w:asciiTheme="minorHAnsi" w:eastAsia="Times New Roman" w:hAnsiTheme="minorHAnsi"/>
          <w:lang w:val="en-US" w:eastAsia="es-ES"/>
        </w:rPr>
      </w:pPr>
      <w:r w:rsidRPr="00761F4C">
        <w:rPr>
          <w:rFonts w:asciiTheme="minorHAnsi" w:eastAsia="Times New Roman" w:hAnsiTheme="minorHAnsi"/>
          <w:lang w:val="en-US" w:eastAsia="es-ES"/>
        </w:rPr>
        <w:t xml:space="preserve">Only valid data </w:t>
      </w:r>
      <w:r>
        <w:rPr>
          <w:rFonts w:asciiTheme="minorHAnsi" w:eastAsia="Times New Roman" w:hAnsiTheme="minorHAnsi"/>
          <w:lang w:val="en-US" w:eastAsia="es-ES"/>
        </w:rPr>
        <w:t>must be</w:t>
      </w:r>
      <w:r w:rsidRPr="00761F4C">
        <w:rPr>
          <w:rFonts w:asciiTheme="minorHAnsi" w:eastAsia="Times New Roman" w:hAnsiTheme="minorHAnsi"/>
          <w:lang w:val="en-US" w:eastAsia="es-ES"/>
        </w:rPr>
        <w:t xml:space="preserve"> used. </w:t>
      </w:r>
      <w:r>
        <w:rPr>
          <w:rFonts w:asciiTheme="minorHAnsi" w:eastAsia="Times New Roman" w:hAnsiTheme="minorHAnsi"/>
          <w:lang w:val="en-US" w:eastAsia="es-ES"/>
        </w:rPr>
        <w:t>P</w:t>
      </w:r>
      <w:r w:rsidRPr="00761F4C">
        <w:rPr>
          <w:rFonts w:asciiTheme="minorHAnsi" w:eastAsia="Times New Roman" w:hAnsiTheme="minorHAnsi"/>
          <w:lang w:val="en-US" w:eastAsia="es-ES"/>
        </w:rPr>
        <w:t>eriods of maintenance, calibration or any other incident</w:t>
      </w:r>
      <w:r>
        <w:rPr>
          <w:rFonts w:asciiTheme="minorHAnsi" w:eastAsia="Times New Roman" w:hAnsiTheme="minorHAnsi"/>
          <w:lang w:val="en-US" w:eastAsia="es-ES"/>
        </w:rPr>
        <w:t xml:space="preserve"> periods have to be excluded</w:t>
      </w:r>
      <w:r w:rsidRPr="00761F4C">
        <w:rPr>
          <w:rFonts w:asciiTheme="minorHAnsi" w:eastAsia="Times New Roman" w:hAnsiTheme="minorHAnsi"/>
          <w:lang w:val="en-US" w:eastAsia="es-ES"/>
        </w:rPr>
        <w:t xml:space="preserve">. </w:t>
      </w:r>
    </w:p>
    <w:p w14:paraId="4354B459" w14:textId="77777777" w:rsidR="007600CB" w:rsidRPr="00761F4C" w:rsidRDefault="007600CB" w:rsidP="007600CB">
      <w:pPr>
        <w:numPr>
          <w:ilvl w:val="1"/>
          <w:numId w:val="32"/>
        </w:numPr>
        <w:spacing w:after="0" w:line="259" w:lineRule="auto"/>
        <w:ind w:left="1291" w:firstLine="0"/>
        <w:jc w:val="left"/>
        <w:rPr>
          <w:rFonts w:asciiTheme="minorHAnsi" w:eastAsia="Times New Roman" w:hAnsiTheme="minorHAnsi"/>
          <w:lang w:val="en-US" w:eastAsia="es-ES"/>
        </w:rPr>
      </w:pPr>
      <w:r w:rsidRPr="00761F4C">
        <w:rPr>
          <w:rFonts w:asciiTheme="minorHAnsi" w:eastAsia="Times New Roman" w:hAnsiTheme="minorHAnsi"/>
          <w:lang w:val="en-US" w:eastAsia="es-ES"/>
        </w:rPr>
        <w:t xml:space="preserve">Values ​​will be used on dry basis and, if necessary, corrected to the reference oxygen percentage. </w:t>
      </w:r>
    </w:p>
    <w:p w14:paraId="23979BF7" w14:textId="77777777" w:rsidR="007600CB" w:rsidRPr="00761F4C" w:rsidRDefault="007600CB" w:rsidP="007600CB">
      <w:pPr>
        <w:numPr>
          <w:ilvl w:val="1"/>
          <w:numId w:val="32"/>
        </w:numPr>
        <w:spacing w:after="0" w:line="259" w:lineRule="auto"/>
        <w:ind w:left="1291" w:firstLine="0"/>
        <w:jc w:val="left"/>
        <w:rPr>
          <w:rFonts w:asciiTheme="minorHAnsi" w:eastAsia="Times New Roman" w:hAnsiTheme="minorHAnsi"/>
          <w:lang w:val="es-ES" w:eastAsia="es-ES"/>
        </w:rPr>
      </w:pPr>
      <w:r w:rsidRPr="00761F4C">
        <w:rPr>
          <w:rFonts w:asciiTheme="minorHAnsi" w:eastAsia="Times New Roman" w:hAnsiTheme="minorHAnsi"/>
          <w:lang w:val="en-US" w:eastAsia="es-ES"/>
        </w:rPr>
        <w:t xml:space="preserve">For values ​​below the detection limit of the equipment, the detection limit of the equipment will be recorded. </w:t>
      </w:r>
      <w:r w:rsidRPr="00761F4C">
        <w:rPr>
          <w:rFonts w:asciiTheme="minorHAnsi" w:eastAsia="Times New Roman" w:hAnsiTheme="minorHAnsi"/>
          <w:lang w:val="es-ES" w:eastAsia="es-ES"/>
        </w:rPr>
        <w:t xml:space="preserve">This value is considered valid data. </w:t>
      </w:r>
    </w:p>
    <w:p w14:paraId="0A472036" w14:textId="77777777" w:rsidR="007600CB" w:rsidRPr="00761F4C" w:rsidRDefault="007600CB" w:rsidP="007600CB">
      <w:pPr>
        <w:numPr>
          <w:ilvl w:val="1"/>
          <w:numId w:val="32"/>
        </w:numPr>
        <w:spacing w:after="0" w:line="259" w:lineRule="auto"/>
        <w:ind w:left="1291" w:firstLine="0"/>
        <w:jc w:val="left"/>
        <w:rPr>
          <w:rFonts w:asciiTheme="minorHAnsi" w:eastAsia="Times New Roman" w:hAnsiTheme="minorHAnsi"/>
          <w:lang w:val="en-US" w:eastAsia="es-ES"/>
        </w:rPr>
      </w:pPr>
      <w:r w:rsidRPr="00761F4C">
        <w:rPr>
          <w:rFonts w:asciiTheme="minorHAnsi" w:eastAsia="Times New Roman" w:hAnsiTheme="minorHAnsi"/>
          <w:lang w:val="en-US" w:eastAsia="es-ES"/>
        </w:rPr>
        <w:t>A minimum percentage of 75% of valid data from one period</w:t>
      </w:r>
      <w:r>
        <w:rPr>
          <w:rFonts w:asciiTheme="minorHAnsi" w:eastAsia="Times New Roman" w:hAnsiTheme="minorHAnsi"/>
          <w:lang w:val="en-US" w:eastAsia="es-ES"/>
        </w:rPr>
        <w:t xml:space="preserve"> </w:t>
      </w:r>
      <w:r w:rsidRPr="00761F4C">
        <w:rPr>
          <w:rFonts w:asciiTheme="minorHAnsi" w:eastAsia="Times New Roman" w:hAnsiTheme="minorHAnsi"/>
          <w:lang w:val="en-US" w:eastAsia="es-ES"/>
        </w:rPr>
        <w:t xml:space="preserve">is required to calculate the average time data. </w:t>
      </w:r>
    </w:p>
    <w:p w14:paraId="65AB640C" w14:textId="77777777" w:rsidR="007600CB" w:rsidRPr="00761F4C" w:rsidRDefault="007600CB" w:rsidP="007600CB">
      <w:pPr>
        <w:spacing w:after="0" w:line="259" w:lineRule="auto"/>
        <w:ind w:left="1440"/>
        <w:jc w:val="left"/>
        <w:rPr>
          <w:rFonts w:asciiTheme="minorHAnsi" w:eastAsia="Times New Roman" w:hAnsiTheme="minorHAnsi"/>
          <w:lang w:val="en-US" w:eastAsia="es-ES"/>
        </w:rPr>
      </w:pPr>
      <w:r w:rsidRPr="00761F4C">
        <w:rPr>
          <w:rFonts w:asciiTheme="minorHAnsi" w:eastAsia="Times New Roman" w:hAnsiTheme="minorHAnsi"/>
          <w:lang w:val="en-US" w:eastAsia="es-ES"/>
        </w:rPr>
        <w:t> </w:t>
      </w:r>
    </w:p>
    <w:p w14:paraId="7B2A158B" w14:textId="77777777" w:rsidR="007600CB" w:rsidRPr="00761F4C" w:rsidRDefault="007600CB" w:rsidP="007600CB">
      <w:pPr>
        <w:numPr>
          <w:ilvl w:val="0"/>
          <w:numId w:val="33"/>
        </w:numPr>
        <w:spacing w:after="0" w:line="259" w:lineRule="auto"/>
        <w:ind w:left="521" w:firstLine="0"/>
        <w:jc w:val="left"/>
        <w:rPr>
          <w:rFonts w:asciiTheme="minorHAnsi" w:eastAsia="Times New Roman" w:hAnsiTheme="minorHAnsi"/>
          <w:lang w:val="en-US" w:eastAsia="es-ES"/>
        </w:rPr>
      </w:pPr>
      <w:r w:rsidRPr="00761F4C">
        <w:rPr>
          <w:rFonts w:asciiTheme="minorHAnsi" w:eastAsia="Times New Roman" w:hAnsiTheme="minorHAnsi"/>
          <w:b/>
          <w:bCs/>
          <w:lang w:val="en-US" w:eastAsia="es-ES"/>
        </w:rPr>
        <w:t>Valid data and confidence interval</w:t>
      </w:r>
      <w:r w:rsidRPr="00761F4C">
        <w:rPr>
          <w:rFonts w:asciiTheme="minorHAnsi" w:eastAsia="Times New Roman" w:hAnsiTheme="minorHAnsi"/>
          <w:lang w:val="en-US" w:eastAsia="es-ES"/>
        </w:rPr>
        <w:t xml:space="preserve"> </w:t>
      </w:r>
      <w:r w:rsidRPr="00761F4C">
        <w:rPr>
          <w:rFonts w:asciiTheme="minorHAnsi" w:eastAsia="Times New Roman" w:hAnsiTheme="minorHAnsi"/>
          <w:b/>
          <w:bCs/>
          <w:lang w:val="en-US" w:eastAsia="es-ES"/>
        </w:rPr>
        <w:t>(X%):</w:t>
      </w:r>
      <w:r w:rsidRPr="00761F4C">
        <w:rPr>
          <w:rFonts w:asciiTheme="minorHAnsi" w:eastAsia="Times New Roman" w:hAnsiTheme="minorHAnsi"/>
          <w:lang w:val="en-US" w:eastAsia="es-ES"/>
        </w:rPr>
        <w:t xml:space="preserve"> </w:t>
      </w:r>
    </w:p>
    <w:p w14:paraId="188978FF" w14:textId="77777777" w:rsidR="007600CB" w:rsidRPr="00761F4C" w:rsidRDefault="007600CB" w:rsidP="007600CB">
      <w:pPr>
        <w:spacing w:after="0" w:line="259" w:lineRule="auto"/>
        <w:ind w:left="720"/>
        <w:jc w:val="left"/>
        <w:rPr>
          <w:rFonts w:asciiTheme="minorHAnsi" w:eastAsia="Times New Roman" w:hAnsiTheme="minorHAnsi"/>
          <w:lang w:val="en-US" w:eastAsia="es-ES"/>
        </w:rPr>
      </w:pPr>
      <w:r w:rsidRPr="00761F4C">
        <w:rPr>
          <w:rFonts w:asciiTheme="minorHAnsi" w:eastAsia="Times New Roman" w:hAnsiTheme="minorHAnsi"/>
          <w:lang w:val="en-US" w:eastAsia="es-ES"/>
        </w:rPr>
        <w:t xml:space="preserve">The values ​​of the confidence intervals of 95% of </w:t>
      </w:r>
      <w:r>
        <w:rPr>
          <w:rFonts w:asciiTheme="minorHAnsi" w:eastAsia="Times New Roman" w:hAnsiTheme="minorHAnsi"/>
          <w:lang w:val="en-US" w:eastAsia="es-ES"/>
        </w:rPr>
        <w:t>any measurement, established</w:t>
      </w:r>
      <w:r w:rsidRPr="00761F4C">
        <w:rPr>
          <w:rFonts w:asciiTheme="minorHAnsi" w:eastAsia="Times New Roman" w:hAnsiTheme="minorHAnsi"/>
          <w:lang w:val="en-US" w:eastAsia="es-ES"/>
        </w:rPr>
        <w:t xml:space="preserve"> in daily </w:t>
      </w:r>
      <w:r>
        <w:rPr>
          <w:rFonts w:asciiTheme="minorHAnsi" w:eastAsia="Times New Roman" w:hAnsiTheme="minorHAnsi"/>
          <w:lang w:val="en-US" w:eastAsia="es-ES"/>
        </w:rPr>
        <w:t>ELVs, shall</w:t>
      </w:r>
      <w:r w:rsidRPr="00761F4C">
        <w:rPr>
          <w:rFonts w:asciiTheme="minorHAnsi" w:eastAsia="Times New Roman" w:hAnsiTheme="minorHAnsi"/>
          <w:lang w:val="en-US" w:eastAsia="es-ES"/>
        </w:rPr>
        <w:t xml:space="preserve"> not exceed the following percentages of the ELVs: </w:t>
      </w:r>
    </w:p>
    <w:p w14:paraId="6CF3A015" w14:textId="77777777" w:rsidR="007600CB" w:rsidRPr="00761F4C" w:rsidRDefault="007600CB" w:rsidP="007600CB">
      <w:pPr>
        <w:numPr>
          <w:ilvl w:val="1"/>
          <w:numId w:val="34"/>
        </w:numPr>
        <w:spacing w:after="0" w:line="259" w:lineRule="auto"/>
        <w:ind w:left="1291" w:firstLine="0"/>
        <w:jc w:val="left"/>
        <w:rPr>
          <w:rFonts w:asciiTheme="minorHAnsi" w:eastAsia="Times New Roman" w:hAnsiTheme="minorHAnsi"/>
          <w:lang w:val="es-ES" w:eastAsia="es-ES"/>
        </w:rPr>
      </w:pPr>
      <w:r w:rsidRPr="00761F4C">
        <w:rPr>
          <w:rFonts w:asciiTheme="minorHAnsi" w:eastAsia="Times New Roman" w:hAnsiTheme="minorHAnsi"/>
          <w:lang w:val="es-ES" w:eastAsia="es-ES"/>
        </w:rPr>
        <w:t xml:space="preserve">Carbon monoxide: 10%. </w:t>
      </w:r>
    </w:p>
    <w:p w14:paraId="5951307A" w14:textId="77777777" w:rsidR="007600CB" w:rsidRPr="00761F4C" w:rsidRDefault="007600CB" w:rsidP="007600CB">
      <w:pPr>
        <w:numPr>
          <w:ilvl w:val="1"/>
          <w:numId w:val="34"/>
        </w:numPr>
        <w:spacing w:after="0" w:line="259" w:lineRule="auto"/>
        <w:ind w:left="1291" w:firstLine="0"/>
        <w:jc w:val="left"/>
        <w:rPr>
          <w:rFonts w:asciiTheme="minorHAnsi" w:eastAsia="Times New Roman" w:hAnsiTheme="minorHAnsi"/>
          <w:lang w:val="es-ES" w:eastAsia="es-ES"/>
        </w:rPr>
      </w:pPr>
      <w:r w:rsidRPr="00761F4C">
        <w:rPr>
          <w:rFonts w:asciiTheme="minorHAnsi" w:eastAsia="Times New Roman" w:hAnsiTheme="minorHAnsi"/>
          <w:lang w:val="es-ES" w:eastAsia="es-ES"/>
        </w:rPr>
        <w:t xml:space="preserve">Sulphur dioxide: 20%. </w:t>
      </w:r>
    </w:p>
    <w:p w14:paraId="1ABD9310" w14:textId="77777777" w:rsidR="007600CB" w:rsidRPr="00761F4C" w:rsidRDefault="007600CB" w:rsidP="007600CB">
      <w:pPr>
        <w:numPr>
          <w:ilvl w:val="1"/>
          <w:numId w:val="34"/>
        </w:numPr>
        <w:spacing w:after="0" w:line="259" w:lineRule="auto"/>
        <w:ind w:left="1291" w:firstLine="0"/>
        <w:jc w:val="left"/>
        <w:rPr>
          <w:rFonts w:asciiTheme="minorHAnsi" w:eastAsia="Times New Roman" w:hAnsiTheme="minorHAnsi"/>
          <w:lang w:val="es-ES" w:eastAsia="es-ES"/>
        </w:rPr>
      </w:pPr>
      <w:r w:rsidRPr="00761F4C">
        <w:rPr>
          <w:rFonts w:asciiTheme="minorHAnsi" w:eastAsia="Times New Roman" w:hAnsiTheme="minorHAnsi"/>
          <w:lang w:val="es-ES" w:eastAsia="es-ES"/>
        </w:rPr>
        <w:t xml:space="preserve">Nitrogen dioxide: 20%. </w:t>
      </w:r>
    </w:p>
    <w:p w14:paraId="75BF7F03" w14:textId="77777777" w:rsidR="007600CB" w:rsidRPr="00761F4C" w:rsidRDefault="007600CB" w:rsidP="007600CB">
      <w:pPr>
        <w:numPr>
          <w:ilvl w:val="1"/>
          <w:numId w:val="34"/>
        </w:numPr>
        <w:spacing w:after="0" w:line="259" w:lineRule="auto"/>
        <w:ind w:left="1291" w:firstLine="0"/>
        <w:jc w:val="left"/>
        <w:rPr>
          <w:rFonts w:asciiTheme="minorHAnsi" w:eastAsia="Times New Roman" w:hAnsiTheme="minorHAnsi"/>
          <w:lang w:val="es-ES" w:eastAsia="es-ES"/>
        </w:rPr>
      </w:pPr>
      <w:r w:rsidRPr="00761F4C">
        <w:rPr>
          <w:rFonts w:asciiTheme="minorHAnsi" w:eastAsia="Times New Roman" w:hAnsiTheme="minorHAnsi"/>
          <w:lang w:val="es-ES" w:eastAsia="es-ES"/>
        </w:rPr>
        <w:t xml:space="preserve">Total dust: 30%. </w:t>
      </w:r>
    </w:p>
    <w:p w14:paraId="4E788AC1" w14:textId="77777777" w:rsidR="007600CB" w:rsidRPr="00761F4C" w:rsidRDefault="007600CB" w:rsidP="007600CB">
      <w:pPr>
        <w:spacing w:after="0" w:line="259" w:lineRule="auto"/>
        <w:ind w:left="1440"/>
        <w:jc w:val="left"/>
        <w:rPr>
          <w:rFonts w:asciiTheme="minorHAnsi" w:eastAsia="Times New Roman" w:hAnsiTheme="minorHAnsi"/>
          <w:lang w:val="es-ES" w:eastAsia="es-ES"/>
        </w:rPr>
      </w:pPr>
      <w:r w:rsidRPr="00761F4C">
        <w:rPr>
          <w:rFonts w:asciiTheme="minorHAnsi" w:eastAsia="Times New Roman" w:hAnsiTheme="minorHAnsi"/>
          <w:lang w:val="es-ES" w:eastAsia="es-ES"/>
        </w:rPr>
        <w:t> </w:t>
      </w:r>
    </w:p>
    <w:p w14:paraId="016FE0EA" w14:textId="77777777" w:rsidR="007600CB" w:rsidRPr="00761F4C" w:rsidRDefault="007600CB" w:rsidP="007600CB">
      <w:pPr>
        <w:numPr>
          <w:ilvl w:val="0"/>
          <w:numId w:val="35"/>
        </w:numPr>
        <w:spacing w:after="0" w:line="259" w:lineRule="auto"/>
        <w:ind w:left="521" w:firstLine="0"/>
        <w:jc w:val="left"/>
        <w:rPr>
          <w:rFonts w:asciiTheme="minorHAnsi" w:eastAsia="Times New Roman" w:hAnsiTheme="minorHAnsi"/>
          <w:lang w:val="es-ES" w:eastAsia="es-ES"/>
        </w:rPr>
      </w:pPr>
      <w:r w:rsidRPr="00761F4C">
        <w:rPr>
          <w:rFonts w:asciiTheme="minorHAnsi" w:eastAsia="Times New Roman" w:hAnsiTheme="minorHAnsi"/>
          <w:b/>
          <w:bCs/>
          <w:lang w:val="es-ES" w:eastAsia="es-ES"/>
        </w:rPr>
        <w:t>Validated data:</w:t>
      </w:r>
      <w:r w:rsidRPr="00761F4C">
        <w:rPr>
          <w:rFonts w:asciiTheme="minorHAnsi" w:eastAsia="Times New Roman" w:hAnsiTheme="minorHAnsi"/>
          <w:lang w:val="es-ES" w:eastAsia="es-ES"/>
        </w:rPr>
        <w:t xml:space="preserve"> </w:t>
      </w:r>
    </w:p>
    <w:p w14:paraId="3C141978" w14:textId="77777777" w:rsidR="007600CB" w:rsidRPr="00761F4C" w:rsidRDefault="007600CB" w:rsidP="007600CB">
      <w:pPr>
        <w:spacing w:after="0" w:line="259" w:lineRule="auto"/>
        <w:ind w:left="720"/>
        <w:jc w:val="left"/>
        <w:rPr>
          <w:rFonts w:asciiTheme="minorHAnsi" w:eastAsia="Times New Roman" w:hAnsiTheme="minorHAnsi"/>
          <w:lang w:val="en-US" w:eastAsia="es-ES"/>
        </w:rPr>
      </w:pPr>
      <w:r>
        <w:rPr>
          <w:rFonts w:asciiTheme="minorHAnsi" w:eastAsia="Times New Roman" w:hAnsiTheme="minorHAnsi"/>
          <w:lang w:val="en-US" w:eastAsia="es-ES"/>
        </w:rPr>
        <w:t>V</w:t>
      </w:r>
      <w:r w:rsidRPr="00761F4C">
        <w:rPr>
          <w:rFonts w:asciiTheme="minorHAnsi" w:eastAsia="Times New Roman" w:hAnsiTheme="minorHAnsi"/>
          <w:lang w:val="en-US" w:eastAsia="es-ES"/>
        </w:rPr>
        <w:t xml:space="preserve">alidated hourly and daily </w:t>
      </w:r>
      <w:r>
        <w:rPr>
          <w:rFonts w:asciiTheme="minorHAnsi" w:eastAsia="Times New Roman" w:hAnsiTheme="minorHAnsi"/>
          <w:lang w:val="en-US" w:eastAsia="es-ES"/>
        </w:rPr>
        <w:t xml:space="preserve">mean </w:t>
      </w:r>
      <w:r w:rsidRPr="00761F4C">
        <w:rPr>
          <w:rFonts w:asciiTheme="minorHAnsi" w:eastAsia="Times New Roman" w:hAnsiTheme="minorHAnsi"/>
          <w:lang w:val="en-US" w:eastAsia="es-ES"/>
        </w:rPr>
        <w:t xml:space="preserve">values ​​are determined from the measured valid hourly average values, once the value of the confidence interval specified </w:t>
      </w:r>
      <w:r>
        <w:rPr>
          <w:rFonts w:asciiTheme="minorHAnsi" w:eastAsia="Times New Roman" w:hAnsiTheme="minorHAnsi"/>
          <w:lang w:val="en-US" w:eastAsia="es-ES"/>
        </w:rPr>
        <w:t xml:space="preserve">is </w:t>
      </w:r>
      <w:r w:rsidRPr="00761F4C">
        <w:rPr>
          <w:rFonts w:asciiTheme="minorHAnsi" w:eastAsia="Times New Roman" w:hAnsiTheme="minorHAnsi"/>
          <w:lang w:val="en-US" w:eastAsia="es-ES"/>
        </w:rPr>
        <w:t>subtracted</w:t>
      </w:r>
    </w:p>
    <w:p w14:paraId="6A21EDBB" w14:textId="77777777" w:rsidR="007600CB" w:rsidRPr="00761F4C" w:rsidRDefault="007600CB" w:rsidP="007600CB">
      <w:pPr>
        <w:numPr>
          <w:ilvl w:val="1"/>
          <w:numId w:val="36"/>
        </w:numPr>
        <w:spacing w:after="0" w:line="259" w:lineRule="auto"/>
        <w:ind w:left="1291" w:firstLine="0"/>
        <w:jc w:val="left"/>
        <w:rPr>
          <w:rFonts w:asciiTheme="minorHAnsi" w:eastAsia="Times New Roman" w:hAnsiTheme="minorHAnsi"/>
          <w:lang w:val="en-US" w:eastAsia="es-ES"/>
        </w:rPr>
      </w:pPr>
      <w:r w:rsidRPr="00761F4C">
        <w:rPr>
          <w:rFonts w:asciiTheme="minorHAnsi" w:eastAsia="Times New Roman" w:hAnsiTheme="minorHAnsi"/>
          <w:lang w:val="en-US" w:eastAsia="es-ES"/>
        </w:rPr>
        <w:t>Day</w:t>
      </w:r>
      <w:r>
        <w:rPr>
          <w:rFonts w:asciiTheme="minorHAnsi" w:eastAsia="Times New Roman" w:hAnsiTheme="minorHAnsi"/>
          <w:lang w:val="en-US" w:eastAsia="es-ES"/>
        </w:rPr>
        <w:t>s</w:t>
      </w:r>
      <w:r w:rsidRPr="00761F4C">
        <w:rPr>
          <w:rFonts w:asciiTheme="minorHAnsi" w:eastAsia="Times New Roman" w:hAnsiTheme="minorHAnsi"/>
          <w:lang w:val="en-US" w:eastAsia="es-ES"/>
        </w:rPr>
        <w:t xml:space="preserve"> in which more than three hourly average values ​​are invalid due to malfunction or maintenance of automatic measuring system will be invalidated. </w:t>
      </w:r>
    </w:p>
    <w:p w14:paraId="32A9FBC5" w14:textId="77777777" w:rsidR="007600CB" w:rsidRPr="00761F4C" w:rsidRDefault="007600CB" w:rsidP="007600CB">
      <w:pPr>
        <w:numPr>
          <w:ilvl w:val="1"/>
          <w:numId w:val="36"/>
        </w:numPr>
        <w:spacing w:after="0" w:line="259" w:lineRule="auto"/>
        <w:ind w:left="1291" w:firstLine="0"/>
        <w:jc w:val="left"/>
        <w:rPr>
          <w:rFonts w:asciiTheme="minorHAnsi" w:eastAsia="Times New Roman" w:hAnsiTheme="minorHAnsi"/>
          <w:lang w:val="en-US" w:eastAsia="es-ES"/>
        </w:rPr>
      </w:pPr>
      <w:r w:rsidRPr="00761F4C">
        <w:rPr>
          <w:rFonts w:asciiTheme="minorHAnsi" w:eastAsia="Times New Roman" w:hAnsiTheme="minorHAnsi"/>
          <w:lang w:val="en-US" w:eastAsia="es-ES"/>
        </w:rPr>
        <w:t xml:space="preserve">If </w:t>
      </w:r>
      <w:r>
        <w:rPr>
          <w:rFonts w:asciiTheme="minorHAnsi" w:eastAsia="Times New Roman" w:hAnsiTheme="minorHAnsi"/>
          <w:lang w:val="en-US" w:eastAsia="es-ES"/>
        </w:rPr>
        <w:t>following this criteria</w:t>
      </w:r>
      <w:r w:rsidRPr="00761F4C">
        <w:rPr>
          <w:rFonts w:asciiTheme="minorHAnsi" w:eastAsia="Times New Roman" w:hAnsiTheme="minorHAnsi"/>
          <w:lang w:val="en-US" w:eastAsia="es-ES"/>
        </w:rPr>
        <w:t xml:space="preserve"> are invalidated more than ten days a year, the competent authority shall require the operator to take the necessary measures to improve the reliability of the automated measuring system. </w:t>
      </w:r>
    </w:p>
    <w:p w14:paraId="3E2C906E" w14:textId="77777777" w:rsidR="007600CB" w:rsidRPr="00761F4C" w:rsidRDefault="007600CB" w:rsidP="007600CB">
      <w:pPr>
        <w:spacing w:after="0" w:line="259" w:lineRule="auto"/>
        <w:ind w:left="1440"/>
        <w:jc w:val="left"/>
        <w:rPr>
          <w:rFonts w:asciiTheme="minorHAnsi" w:eastAsia="Times New Roman" w:hAnsiTheme="minorHAnsi"/>
          <w:lang w:val="en-US" w:eastAsia="es-ES"/>
        </w:rPr>
      </w:pPr>
      <w:r w:rsidRPr="00761F4C">
        <w:rPr>
          <w:rFonts w:asciiTheme="minorHAnsi" w:eastAsia="Times New Roman" w:hAnsiTheme="minorHAnsi"/>
          <w:lang w:val="en-US" w:eastAsia="es-ES"/>
        </w:rPr>
        <w:t> </w:t>
      </w:r>
    </w:p>
    <w:p w14:paraId="4EAD99F6" w14:textId="77777777" w:rsidR="007600CB" w:rsidRPr="00761F4C" w:rsidRDefault="007600CB" w:rsidP="007600CB">
      <w:pPr>
        <w:numPr>
          <w:ilvl w:val="0"/>
          <w:numId w:val="37"/>
        </w:numPr>
        <w:spacing w:after="0" w:line="259" w:lineRule="auto"/>
        <w:ind w:left="521" w:firstLine="0"/>
        <w:jc w:val="left"/>
        <w:rPr>
          <w:rFonts w:asciiTheme="minorHAnsi" w:eastAsia="Times New Roman" w:hAnsiTheme="minorHAnsi"/>
          <w:lang w:val="en-US" w:eastAsia="es-ES"/>
        </w:rPr>
      </w:pPr>
      <w:r w:rsidRPr="00761F4C">
        <w:rPr>
          <w:rFonts w:asciiTheme="minorHAnsi" w:eastAsia="Times New Roman" w:hAnsiTheme="minorHAnsi"/>
          <w:b/>
          <w:bCs/>
          <w:lang w:val="en-US" w:eastAsia="es-ES"/>
        </w:rPr>
        <w:t>Assessment of compliance with the ELVs for</w:t>
      </w:r>
      <w:r w:rsidRPr="00761F4C">
        <w:rPr>
          <w:rFonts w:asciiTheme="minorHAnsi" w:eastAsia="Times New Roman" w:hAnsiTheme="minorHAnsi"/>
          <w:lang w:val="en-US" w:eastAsia="es-ES"/>
        </w:rPr>
        <w:t xml:space="preserve"> </w:t>
      </w:r>
      <w:r>
        <w:rPr>
          <w:rFonts w:asciiTheme="minorHAnsi" w:eastAsia="Times New Roman" w:hAnsiTheme="minorHAnsi"/>
          <w:b/>
          <w:bCs/>
          <w:lang w:val="en-US" w:eastAsia="es-ES"/>
        </w:rPr>
        <w:t>Automated Measurement Systems in</w:t>
      </w:r>
      <w:r w:rsidRPr="00761F4C">
        <w:rPr>
          <w:rFonts w:asciiTheme="minorHAnsi" w:eastAsia="Times New Roman" w:hAnsiTheme="minorHAnsi"/>
          <w:lang w:val="en-US" w:eastAsia="es-ES"/>
        </w:rPr>
        <w:t xml:space="preserve"> </w:t>
      </w:r>
      <w:r>
        <w:rPr>
          <w:rFonts w:asciiTheme="minorHAnsi" w:eastAsia="Times New Roman" w:hAnsiTheme="minorHAnsi"/>
          <w:b/>
          <w:bCs/>
          <w:lang w:val="en-US" w:eastAsia="es-ES"/>
        </w:rPr>
        <w:t>installations under the scope of Directive 2010/75/</w:t>
      </w:r>
      <w:r w:rsidRPr="00761F4C">
        <w:rPr>
          <w:rFonts w:asciiTheme="minorHAnsi" w:eastAsia="Times New Roman" w:hAnsiTheme="minorHAnsi"/>
          <w:b/>
          <w:bCs/>
          <w:lang w:val="en-US" w:eastAsia="es-ES"/>
        </w:rPr>
        <w:t>EU</w:t>
      </w:r>
      <w:r w:rsidRPr="00761F4C">
        <w:rPr>
          <w:rFonts w:asciiTheme="minorHAnsi" w:eastAsia="Times New Roman" w:hAnsiTheme="minorHAnsi"/>
          <w:lang w:val="en-US" w:eastAsia="es-ES"/>
        </w:rPr>
        <w:t xml:space="preserve"> </w:t>
      </w:r>
    </w:p>
    <w:p w14:paraId="74F84F93" w14:textId="77777777" w:rsidR="007600CB" w:rsidRPr="00761F4C" w:rsidRDefault="007600CB" w:rsidP="007600CB">
      <w:pPr>
        <w:numPr>
          <w:ilvl w:val="1"/>
          <w:numId w:val="37"/>
        </w:numPr>
        <w:spacing w:after="0" w:line="259" w:lineRule="auto"/>
        <w:ind w:left="1291" w:firstLine="0"/>
        <w:jc w:val="left"/>
        <w:rPr>
          <w:rFonts w:asciiTheme="minorHAnsi" w:eastAsia="Times New Roman" w:hAnsiTheme="minorHAnsi"/>
          <w:lang w:val="en-US" w:eastAsia="es-ES"/>
        </w:rPr>
      </w:pPr>
      <w:r w:rsidRPr="00761F4C">
        <w:rPr>
          <w:rFonts w:asciiTheme="minorHAnsi" w:eastAsia="Times New Roman" w:hAnsiTheme="minorHAnsi"/>
          <w:u w:val="single"/>
          <w:lang w:val="en-US" w:eastAsia="es-ES"/>
        </w:rPr>
        <w:t>No validated monthly average value exceeds the emission limit values;</w:t>
      </w:r>
      <w:r w:rsidRPr="00761F4C">
        <w:rPr>
          <w:rFonts w:asciiTheme="minorHAnsi" w:eastAsia="Times New Roman" w:hAnsiTheme="minorHAnsi"/>
          <w:lang w:val="en-US" w:eastAsia="es-ES"/>
        </w:rPr>
        <w:t xml:space="preserve"> validated monthly average v</w:t>
      </w:r>
      <w:r>
        <w:rPr>
          <w:rFonts w:asciiTheme="minorHAnsi" w:eastAsia="Times New Roman" w:hAnsiTheme="minorHAnsi"/>
          <w:lang w:val="en-US" w:eastAsia="es-ES"/>
        </w:rPr>
        <w:t>alues ​​are determined from validated daily average values</w:t>
      </w:r>
      <w:r w:rsidRPr="00761F4C">
        <w:rPr>
          <w:rFonts w:asciiTheme="minorHAnsi" w:eastAsia="Times New Roman" w:hAnsiTheme="minorHAnsi"/>
          <w:lang w:val="en-US" w:eastAsia="es-ES"/>
        </w:rPr>
        <w:t xml:space="preserve">, taking into account </w:t>
      </w:r>
      <w:r>
        <w:rPr>
          <w:rFonts w:asciiTheme="minorHAnsi" w:eastAsia="Times New Roman" w:hAnsiTheme="minorHAnsi"/>
          <w:lang w:val="en-US" w:eastAsia="es-ES"/>
        </w:rPr>
        <w:t xml:space="preserve">a </w:t>
      </w:r>
      <w:r w:rsidRPr="00761F4C">
        <w:rPr>
          <w:rFonts w:asciiTheme="minorHAnsi" w:eastAsia="Times New Roman" w:hAnsiTheme="minorHAnsi"/>
          <w:lang w:val="en-US" w:eastAsia="es-ES"/>
        </w:rPr>
        <w:t xml:space="preserve">calendar month. </w:t>
      </w:r>
    </w:p>
    <w:p w14:paraId="7511B91A" w14:textId="77777777" w:rsidR="007600CB" w:rsidRPr="00761F4C" w:rsidRDefault="007600CB" w:rsidP="007600CB">
      <w:pPr>
        <w:numPr>
          <w:ilvl w:val="1"/>
          <w:numId w:val="37"/>
        </w:numPr>
        <w:spacing w:after="0" w:line="259" w:lineRule="auto"/>
        <w:ind w:left="1291" w:firstLine="0"/>
        <w:jc w:val="left"/>
        <w:rPr>
          <w:rFonts w:asciiTheme="minorHAnsi" w:eastAsia="Times New Roman" w:hAnsiTheme="minorHAnsi"/>
          <w:lang w:val="en-US" w:eastAsia="es-ES"/>
        </w:rPr>
      </w:pPr>
      <w:r w:rsidRPr="00761F4C">
        <w:rPr>
          <w:rFonts w:asciiTheme="minorHAnsi" w:eastAsia="Times New Roman" w:hAnsiTheme="minorHAnsi"/>
          <w:u w:val="single"/>
          <w:lang w:val="en-US" w:eastAsia="es-ES"/>
        </w:rPr>
        <w:t>No validated daily average value exceeds 110%</w:t>
      </w:r>
      <w:r w:rsidRPr="00761F4C">
        <w:rPr>
          <w:rFonts w:asciiTheme="minorHAnsi" w:eastAsia="Times New Roman" w:hAnsiTheme="minorHAnsi"/>
          <w:lang w:val="en-US" w:eastAsia="es-ES"/>
        </w:rPr>
        <w:t xml:space="preserve"> of the relevant </w:t>
      </w:r>
      <w:r>
        <w:rPr>
          <w:rFonts w:asciiTheme="minorHAnsi" w:eastAsia="Times New Roman" w:hAnsiTheme="minorHAnsi"/>
          <w:lang w:val="en-US" w:eastAsia="es-ES"/>
        </w:rPr>
        <w:t>ELVs</w:t>
      </w:r>
      <w:r w:rsidRPr="00761F4C">
        <w:rPr>
          <w:rFonts w:asciiTheme="minorHAnsi" w:eastAsia="Times New Roman" w:hAnsiTheme="minorHAnsi"/>
          <w:lang w:val="en-US" w:eastAsia="es-ES"/>
        </w:rPr>
        <w:t xml:space="preserve">. </w:t>
      </w:r>
    </w:p>
    <w:p w14:paraId="43F720A4" w14:textId="77777777" w:rsidR="007600CB" w:rsidRPr="00761F4C" w:rsidRDefault="007600CB" w:rsidP="007600CB">
      <w:pPr>
        <w:numPr>
          <w:ilvl w:val="1"/>
          <w:numId w:val="37"/>
        </w:numPr>
        <w:spacing w:after="0" w:line="259" w:lineRule="auto"/>
        <w:ind w:left="1291" w:firstLine="0"/>
        <w:jc w:val="left"/>
        <w:rPr>
          <w:rFonts w:asciiTheme="minorHAnsi" w:eastAsia="Times New Roman" w:hAnsiTheme="minorHAnsi"/>
          <w:lang w:val="en-US" w:eastAsia="es-ES"/>
        </w:rPr>
      </w:pPr>
      <w:r w:rsidRPr="00761F4C">
        <w:rPr>
          <w:rFonts w:asciiTheme="minorHAnsi" w:eastAsia="Times New Roman" w:hAnsiTheme="minorHAnsi"/>
          <w:lang w:val="en-US" w:eastAsia="es-ES"/>
        </w:rPr>
        <w:t xml:space="preserve">In the case of combustion installations </w:t>
      </w:r>
      <w:r>
        <w:rPr>
          <w:rFonts w:asciiTheme="minorHAnsi" w:eastAsia="Times New Roman" w:hAnsiTheme="minorHAnsi"/>
          <w:lang w:val="en-US" w:eastAsia="es-ES"/>
        </w:rPr>
        <w:t xml:space="preserve">composed </w:t>
      </w:r>
      <w:r w:rsidRPr="00761F4C">
        <w:rPr>
          <w:rFonts w:asciiTheme="minorHAnsi" w:eastAsia="Times New Roman" w:hAnsiTheme="minorHAnsi"/>
          <w:lang w:val="en-US" w:eastAsia="es-ES"/>
        </w:rPr>
        <w:t xml:space="preserve">only </w:t>
      </w:r>
      <w:r>
        <w:rPr>
          <w:rFonts w:asciiTheme="minorHAnsi" w:eastAsia="Times New Roman" w:hAnsiTheme="minorHAnsi"/>
          <w:lang w:val="en-US" w:eastAsia="es-ES"/>
        </w:rPr>
        <w:t xml:space="preserve">by </w:t>
      </w:r>
      <w:r w:rsidRPr="00761F4C">
        <w:rPr>
          <w:rFonts w:asciiTheme="minorHAnsi" w:eastAsia="Times New Roman" w:hAnsiTheme="minorHAnsi"/>
          <w:lang w:val="en-US" w:eastAsia="es-ES"/>
        </w:rPr>
        <w:t xml:space="preserve">boilers using coal with a total rated thermal input below 50 MW, no validated daily average value exceeds 150% of the emission limit values. </w:t>
      </w:r>
    </w:p>
    <w:p w14:paraId="3F9CB7F1" w14:textId="668D6445" w:rsidR="00DD276D" w:rsidRPr="007600CB" w:rsidRDefault="007600CB" w:rsidP="007600CB">
      <w:pPr>
        <w:numPr>
          <w:ilvl w:val="1"/>
          <w:numId w:val="37"/>
        </w:numPr>
        <w:spacing w:after="160" w:line="259" w:lineRule="auto"/>
        <w:ind w:left="1291" w:firstLine="0"/>
        <w:jc w:val="left"/>
        <w:rPr>
          <w:rFonts w:asciiTheme="minorHAnsi" w:eastAsia="Times New Roman" w:hAnsiTheme="minorHAnsi"/>
          <w:lang w:val="en-US" w:eastAsia="es-ES"/>
        </w:rPr>
      </w:pPr>
      <w:r w:rsidRPr="00761F4C">
        <w:rPr>
          <w:rFonts w:asciiTheme="minorHAnsi" w:eastAsia="Times New Roman" w:hAnsiTheme="minorHAnsi"/>
          <w:u w:val="single"/>
          <w:lang w:val="en-US" w:eastAsia="es-ES"/>
        </w:rPr>
        <w:t xml:space="preserve">95% of all the validated hourly average values ​​of the year do not exceed 200% </w:t>
      </w:r>
      <w:r w:rsidRPr="00761F4C">
        <w:rPr>
          <w:rFonts w:asciiTheme="minorHAnsi" w:eastAsia="Times New Roman" w:hAnsiTheme="minorHAnsi"/>
          <w:lang w:val="en-US" w:eastAsia="es-ES"/>
        </w:rPr>
        <w:t xml:space="preserve">of the </w:t>
      </w:r>
      <w:r>
        <w:rPr>
          <w:rFonts w:asciiTheme="minorHAnsi" w:eastAsia="Times New Roman" w:hAnsiTheme="minorHAnsi"/>
          <w:lang w:val="en-US" w:eastAsia="es-ES"/>
        </w:rPr>
        <w:t>ELVs</w:t>
      </w:r>
      <w:r>
        <w:rPr>
          <w:rFonts w:asciiTheme="minorHAnsi" w:eastAsia="Times New Roman" w:hAnsiTheme="minorHAnsi"/>
          <w:lang w:val="en-US" w:eastAsia="es-ES"/>
        </w:rPr>
        <w:t xml:space="preserve"> </w:t>
      </w:r>
      <w:r w:rsidR="00DD276D">
        <w:rPr>
          <w:noProof/>
        </w:rPr>
        <w:t>.</w:t>
      </w:r>
    </w:p>
    <w:p w14:paraId="07416FE2" w14:textId="77777777" w:rsidR="00917355" w:rsidRPr="00224271" w:rsidRDefault="00AB4BA7" w:rsidP="00AB4BA7">
      <w:pPr>
        <w:pStyle w:val="Heading1"/>
        <w:rPr>
          <w:noProof/>
        </w:rPr>
      </w:pPr>
      <w:r w:rsidRPr="007600CB">
        <w:rPr>
          <w:noProof/>
          <w:lang w:val="en-US"/>
        </w:rPr>
        <w:br w:type="page"/>
      </w:r>
      <w:bookmarkStart w:id="31" w:name="_Toc456018645"/>
      <w:r w:rsidRPr="00224271">
        <w:rPr>
          <w:noProof/>
        </w:rPr>
        <w:lastRenderedPageBreak/>
        <w:t>Annex 1</w:t>
      </w:r>
      <w:r w:rsidR="003A6FED" w:rsidRPr="00224271">
        <w:rPr>
          <w:noProof/>
        </w:rPr>
        <w:t>:</w:t>
      </w:r>
      <w:r w:rsidR="00E65B62" w:rsidRPr="00224271">
        <w:rPr>
          <w:noProof/>
        </w:rPr>
        <w:t xml:space="preserve"> </w:t>
      </w:r>
      <w:r w:rsidR="00386EE7">
        <w:rPr>
          <w:noProof/>
        </w:rPr>
        <w:t>Useful links &amp; documents</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02"/>
      </w:tblGrid>
      <w:tr w:rsidR="00DD276D" w14:paraId="5BBBDB15" w14:textId="77777777" w:rsidTr="003D629F">
        <w:tc>
          <w:tcPr>
            <w:tcW w:w="4786" w:type="dxa"/>
            <w:shd w:val="clear" w:color="auto" w:fill="1F4E79"/>
          </w:tcPr>
          <w:p w14:paraId="504E7A16" w14:textId="77777777" w:rsidR="00DD276D" w:rsidRPr="00B20149" w:rsidRDefault="00DD276D" w:rsidP="003D629F">
            <w:pPr>
              <w:rPr>
                <w:b/>
                <w:color w:val="FFFFFF"/>
              </w:rPr>
            </w:pPr>
            <w:r w:rsidRPr="00B20149">
              <w:rPr>
                <w:b/>
                <w:color w:val="FFFFFF"/>
              </w:rPr>
              <w:t>Document / information</w:t>
            </w:r>
          </w:p>
        </w:tc>
        <w:tc>
          <w:tcPr>
            <w:tcW w:w="4502" w:type="dxa"/>
            <w:shd w:val="clear" w:color="auto" w:fill="1F4E79"/>
          </w:tcPr>
          <w:p w14:paraId="6DAE889D" w14:textId="77777777" w:rsidR="00DD276D" w:rsidRPr="00B20149" w:rsidRDefault="00DD276D" w:rsidP="003D629F">
            <w:pPr>
              <w:rPr>
                <w:b/>
                <w:color w:val="FFFFFF"/>
              </w:rPr>
            </w:pPr>
            <w:r w:rsidRPr="00B20149">
              <w:rPr>
                <w:b/>
                <w:color w:val="FFFFFF"/>
              </w:rPr>
              <w:t>Link</w:t>
            </w:r>
          </w:p>
        </w:tc>
      </w:tr>
      <w:tr w:rsidR="00DD276D" w14:paraId="64641D07" w14:textId="77777777" w:rsidTr="003D629F">
        <w:tc>
          <w:tcPr>
            <w:tcW w:w="4786" w:type="dxa"/>
            <w:shd w:val="clear" w:color="auto" w:fill="auto"/>
          </w:tcPr>
          <w:p w14:paraId="50D08BC5" w14:textId="77777777" w:rsidR="00DD276D" w:rsidRDefault="00DD276D" w:rsidP="003D629F">
            <w:pPr>
              <w:jc w:val="left"/>
            </w:pPr>
            <w:r>
              <w:t>Website of the State Environmental Inspectorate, with useful materials, including inspection manual, factsheets and checklists</w:t>
            </w:r>
          </w:p>
        </w:tc>
        <w:tc>
          <w:tcPr>
            <w:tcW w:w="4502" w:type="dxa"/>
            <w:shd w:val="clear" w:color="auto" w:fill="auto"/>
          </w:tcPr>
          <w:p w14:paraId="6B8EE7EB" w14:textId="77777777" w:rsidR="00DD276D" w:rsidRDefault="00854A35" w:rsidP="003D629F">
            <w:hyperlink r:id="rId8" w:history="1">
              <w:r w:rsidR="00DD276D" w:rsidRPr="00494322">
                <w:rPr>
                  <w:rStyle w:val="Hyperlink"/>
                </w:rPr>
                <w:t>www.sei.gov.mk</w:t>
              </w:r>
            </w:hyperlink>
          </w:p>
        </w:tc>
      </w:tr>
      <w:tr w:rsidR="00CC32EB" w14:paraId="24779014" w14:textId="77777777" w:rsidTr="003D629F">
        <w:tc>
          <w:tcPr>
            <w:tcW w:w="4786" w:type="dxa"/>
            <w:shd w:val="clear" w:color="auto" w:fill="auto"/>
          </w:tcPr>
          <w:p w14:paraId="5CABBC9B" w14:textId="735933FB" w:rsidR="00CC32EB" w:rsidRDefault="00CC32EB" w:rsidP="00CC32EB">
            <w:pPr>
              <w:jc w:val="left"/>
            </w:pPr>
            <w:r>
              <w:t>Handbook for Emission Measurements for Macedonia (Macedonian version)</w:t>
            </w:r>
          </w:p>
        </w:tc>
        <w:tc>
          <w:tcPr>
            <w:tcW w:w="4502" w:type="dxa"/>
            <w:shd w:val="clear" w:color="auto" w:fill="auto"/>
          </w:tcPr>
          <w:p w14:paraId="436F6B63" w14:textId="2D79CBD6" w:rsidR="00CC32EB" w:rsidRPr="00C34D09" w:rsidRDefault="00CC32EB" w:rsidP="00CC32EB">
            <w:pPr>
              <w:rPr>
                <w:rStyle w:val="Hyperlink"/>
              </w:rPr>
            </w:pPr>
            <w:r w:rsidRPr="00DD276D">
              <w:rPr>
                <w:rStyle w:val="Hyperlink"/>
              </w:rPr>
              <w:t>http://airquality.moepp.gov.mk/airquality/wp-content/uploads/2012/05/Upatstvo_za_merenje_na_emisii.pdf</w:t>
            </w:r>
          </w:p>
        </w:tc>
      </w:tr>
      <w:tr w:rsidR="00CC32EB" w14:paraId="07EF4913" w14:textId="77777777" w:rsidTr="003D629F">
        <w:tc>
          <w:tcPr>
            <w:tcW w:w="4786" w:type="dxa"/>
            <w:shd w:val="clear" w:color="auto" w:fill="auto"/>
          </w:tcPr>
          <w:p w14:paraId="19DF2450" w14:textId="62714A06" w:rsidR="00CC32EB" w:rsidRPr="00AB48C9" w:rsidRDefault="00CC32EB" w:rsidP="00CC32EB">
            <w:pPr>
              <w:jc w:val="left"/>
            </w:pPr>
            <w:r>
              <w:t>Handbook for Emission Measurements for Macedonia (English version)</w:t>
            </w:r>
          </w:p>
        </w:tc>
        <w:tc>
          <w:tcPr>
            <w:tcW w:w="4502" w:type="dxa"/>
            <w:shd w:val="clear" w:color="auto" w:fill="auto"/>
          </w:tcPr>
          <w:p w14:paraId="2080CAC2" w14:textId="2F31C4C9" w:rsidR="00CC32EB" w:rsidRPr="00C34D09" w:rsidRDefault="00854A35" w:rsidP="00CC32EB">
            <w:pPr>
              <w:rPr>
                <w:rStyle w:val="Hyperlink"/>
              </w:rPr>
            </w:pPr>
            <w:hyperlink r:id="rId9" w:history="1">
              <w:r w:rsidR="00CC32EB" w:rsidRPr="000E7CB9">
                <w:rPr>
                  <w:rStyle w:val="Hyperlink"/>
                </w:rPr>
                <w:t>http://airquality.moepp.gov.mk/airquality/wp-content/uploads/2013/01/Handbook-EM-FINAL-ENG.pdf</w:t>
              </w:r>
            </w:hyperlink>
            <w:r w:rsidR="00CC32EB">
              <w:t xml:space="preserve"> </w:t>
            </w:r>
          </w:p>
        </w:tc>
      </w:tr>
      <w:tr w:rsidR="00CC32EB" w14:paraId="64EE1CFD" w14:textId="77777777" w:rsidTr="003D629F">
        <w:tc>
          <w:tcPr>
            <w:tcW w:w="4786" w:type="dxa"/>
            <w:shd w:val="clear" w:color="auto" w:fill="auto"/>
          </w:tcPr>
          <w:p w14:paraId="01D31428" w14:textId="2B0244F7" w:rsidR="00CC32EB" w:rsidRPr="00CC7D76" w:rsidRDefault="00AC153F" w:rsidP="00CC7D76">
            <w:pPr>
              <w:jc w:val="left"/>
            </w:pPr>
            <w:r w:rsidRPr="00CC7D76">
              <w:rPr>
                <w:bCs/>
                <w:lang w:val="en-US"/>
              </w:rPr>
              <w:t>Monitoring of emissions from IED-installations</w:t>
            </w:r>
          </w:p>
        </w:tc>
        <w:tc>
          <w:tcPr>
            <w:tcW w:w="4502" w:type="dxa"/>
            <w:shd w:val="clear" w:color="auto" w:fill="auto"/>
          </w:tcPr>
          <w:p w14:paraId="19B8E321" w14:textId="111C8EE0" w:rsidR="00AC153F" w:rsidRPr="00C34D09" w:rsidRDefault="00854A35" w:rsidP="00CC7D76">
            <w:pPr>
              <w:rPr>
                <w:rStyle w:val="Hyperlink"/>
              </w:rPr>
            </w:pPr>
            <w:hyperlink r:id="rId10" w:history="1">
              <w:r w:rsidR="00AC153F" w:rsidRPr="00CC7D76">
                <w:rPr>
                  <w:rStyle w:val="Hyperlink"/>
                  <w:rFonts w:ascii="Segoe UI" w:hAnsi="Segoe UI" w:cs="Segoe UI"/>
                  <w:sz w:val="20"/>
                  <w:szCs w:val="20"/>
                  <w:lang w:eastAsia="es-ES"/>
                </w:rPr>
                <w:t>http://eippcb.jrc.ec.europa.eu/reference/mon.html</w:t>
              </w:r>
            </w:hyperlink>
          </w:p>
        </w:tc>
      </w:tr>
      <w:tr w:rsidR="00CC32EB" w:rsidRPr="00CC7D76" w14:paraId="34ACEFC7" w14:textId="77777777" w:rsidTr="003D629F">
        <w:tc>
          <w:tcPr>
            <w:tcW w:w="4786" w:type="dxa"/>
            <w:shd w:val="clear" w:color="auto" w:fill="auto"/>
          </w:tcPr>
          <w:p w14:paraId="331FD3E3" w14:textId="77777777" w:rsidR="00AC153F" w:rsidRPr="00CC7D76" w:rsidRDefault="00AC153F" w:rsidP="009B5732">
            <w:pPr>
              <w:numPr>
                <w:ilvl w:val="0"/>
                <w:numId w:val="19"/>
              </w:numPr>
              <w:spacing w:after="0" w:line="288" w:lineRule="atLeast"/>
              <w:ind w:left="0"/>
              <w:jc w:val="left"/>
              <w:rPr>
                <w:rFonts w:ascii="Arial" w:eastAsia="Times New Roman" w:hAnsi="Arial" w:cs="Arial"/>
                <w:sz w:val="20"/>
                <w:szCs w:val="20"/>
                <w:lang w:eastAsia="es-ES"/>
              </w:rPr>
            </w:pPr>
          </w:p>
          <w:p w14:paraId="1DDB0901" w14:textId="316FD9C6" w:rsidR="00CC32EB" w:rsidRPr="00FE7C28" w:rsidRDefault="00854A35" w:rsidP="00CC7D76">
            <w:pPr>
              <w:tabs>
                <w:tab w:val="num" w:pos="720"/>
              </w:tabs>
              <w:jc w:val="left"/>
              <w:rPr>
                <w:bCs/>
                <w:lang w:val="en-US"/>
              </w:rPr>
            </w:pPr>
            <w:hyperlink r:id="rId11" w:history="1">
              <w:r w:rsidR="00AC153F" w:rsidRPr="00CC7D76">
                <w:rPr>
                  <w:bCs/>
                  <w:lang w:val="en-US"/>
                </w:rPr>
                <w:t>Waste Treatment - The European IPPC Bureau</w:t>
              </w:r>
            </w:hyperlink>
          </w:p>
        </w:tc>
        <w:tc>
          <w:tcPr>
            <w:tcW w:w="4502" w:type="dxa"/>
            <w:shd w:val="clear" w:color="auto" w:fill="auto"/>
          </w:tcPr>
          <w:p w14:paraId="1444C7B6" w14:textId="0CE09210" w:rsidR="00CC32EB" w:rsidRPr="00FE7C28" w:rsidRDefault="00854A35" w:rsidP="00CC32EB">
            <w:pPr>
              <w:rPr>
                <w:rFonts w:ascii="Segoe UI" w:hAnsi="Segoe UI" w:cs="Segoe UI"/>
                <w:color w:val="000000"/>
                <w:sz w:val="20"/>
                <w:szCs w:val="20"/>
                <w:lang w:val="en-US" w:eastAsia="es-ES"/>
              </w:rPr>
            </w:pPr>
            <w:hyperlink r:id="rId12" w:history="1">
              <w:r w:rsidR="00AC153F" w:rsidRPr="00FE7C28">
                <w:rPr>
                  <w:rStyle w:val="Hyperlink"/>
                  <w:rFonts w:ascii="Segoe UI" w:hAnsi="Segoe UI" w:cs="Segoe UI"/>
                  <w:sz w:val="20"/>
                  <w:szCs w:val="20"/>
                  <w:lang w:val="en-US" w:eastAsia="es-ES"/>
                </w:rPr>
                <w:t>http://eippcb.jrc.ec.europa.eu/reference/wt.html</w:t>
              </w:r>
            </w:hyperlink>
          </w:p>
          <w:p w14:paraId="76F51ED6" w14:textId="2D7C4A8D" w:rsidR="00AC153F" w:rsidRPr="00FE7C28" w:rsidRDefault="00AC153F" w:rsidP="00CC32EB">
            <w:pPr>
              <w:rPr>
                <w:rStyle w:val="Hyperlink"/>
                <w:lang w:val="en-US"/>
              </w:rPr>
            </w:pPr>
          </w:p>
        </w:tc>
      </w:tr>
      <w:tr w:rsidR="00CC32EB" w14:paraId="28C7D102" w14:textId="77777777" w:rsidTr="003D629F">
        <w:tc>
          <w:tcPr>
            <w:tcW w:w="4786" w:type="dxa"/>
            <w:shd w:val="clear" w:color="auto" w:fill="auto"/>
          </w:tcPr>
          <w:p w14:paraId="69777ED4" w14:textId="00C87D48" w:rsidR="00CC32EB" w:rsidRDefault="00F91382" w:rsidP="00CC32EB">
            <w:pPr>
              <w:jc w:val="left"/>
            </w:pPr>
            <w:r>
              <w:t xml:space="preserve">EPA: </w:t>
            </w:r>
            <w:r w:rsidRPr="00F91382">
              <w:t>Waste Sampling Draft Technical Guidance Planning, Implementation, and Assessment</w:t>
            </w:r>
          </w:p>
        </w:tc>
        <w:tc>
          <w:tcPr>
            <w:tcW w:w="4502" w:type="dxa"/>
            <w:shd w:val="clear" w:color="auto" w:fill="auto"/>
          </w:tcPr>
          <w:p w14:paraId="28498D8B" w14:textId="0FA1E45F" w:rsidR="00F73CC9" w:rsidRPr="000E10F4" w:rsidRDefault="00854A35" w:rsidP="00CC7D76">
            <w:hyperlink r:id="rId13" w:history="1">
              <w:r w:rsidR="00F73CC9" w:rsidRPr="00CC7D76">
                <w:rPr>
                  <w:rStyle w:val="Hyperlink"/>
                  <w:rFonts w:ascii="Segoe UI" w:hAnsi="Segoe UI" w:cs="Segoe UI"/>
                  <w:sz w:val="20"/>
                  <w:szCs w:val="20"/>
                  <w:lang w:eastAsia="es-ES"/>
                </w:rPr>
                <w:t>https://www.epa.gov/sites/production/files/2015-10/documents/rwsdtg_0.pdf</w:t>
              </w:r>
            </w:hyperlink>
          </w:p>
        </w:tc>
      </w:tr>
    </w:tbl>
    <w:p w14:paraId="099B2A05" w14:textId="77777777" w:rsidR="00DD276D" w:rsidRPr="00224271" w:rsidRDefault="00DD276D" w:rsidP="00386EE7">
      <w:pPr>
        <w:rPr>
          <w:noProof/>
        </w:rPr>
      </w:pPr>
    </w:p>
    <w:p w14:paraId="2760AB08" w14:textId="77777777" w:rsidR="00AB4BA7" w:rsidRPr="00CC7D76" w:rsidRDefault="00AB4BA7" w:rsidP="00AB4BA7">
      <w:pPr>
        <w:rPr>
          <w:noProof/>
        </w:rPr>
      </w:pPr>
    </w:p>
    <w:sectPr w:rsidR="00AB4BA7" w:rsidRPr="00CC7D76" w:rsidSect="00F02ADC">
      <w:headerReference w:type="default" r:id="rId14"/>
      <w:footerReference w:type="default" r:id="rId15"/>
      <w:headerReference w:type="first" r:id="rId16"/>
      <w:footerReference w:type="first" r:id="rId17"/>
      <w:pgSz w:w="11906" w:h="16838"/>
      <w:pgMar w:top="2380" w:right="1417" w:bottom="1417"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70363" w14:textId="77777777" w:rsidR="00854A35" w:rsidRDefault="00854A35" w:rsidP="007F3AA2">
      <w:pPr>
        <w:spacing w:after="0" w:line="240" w:lineRule="auto"/>
      </w:pPr>
      <w:r>
        <w:separator/>
      </w:r>
    </w:p>
  </w:endnote>
  <w:endnote w:type="continuationSeparator" w:id="0">
    <w:p w14:paraId="59329E90" w14:textId="77777777" w:rsidR="00854A35" w:rsidRDefault="00854A35" w:rsidP="007F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ECF7F" w14:textId="7D7490A2" w:rsidR="00CC7D76" w:rsidRDefault="00CC7D76" w:rsidP="00F02ADC">
    <w:pPr>
      <w:pStyle w:val="Footer"/>
      <w:spacing w:after="0"/>
      <w:jc w:val="center"/>
    </w:pPr>
    <w:r>
      <w:t xml:space="preserve">Page </w:t>
    </w:r>
    <w:r>
      <w:fldChar w:fldCharType="begin"/>
    </w:r>
    <w:r>
      <w:instrText xml:space="preserve"> PAGE   \* MERGEFORMAT </w:instrText>
    </w:r>
    <w:r>
      <w:fldChar w:fldCharType="separate"/>
    </w:r>
    <w:r w:rsidR="007600CB">
      <w:rPr>
        <w:noProof/>
      </w:rPr>
      <w:t>4</w:t>
    </w:r>
    <w:r>
      <w:fldChar w:fldCharType="end"/>
    </w:r>
  </w:p>
  <w:p w14:paraId="0E2AF8A8" w14:textId="77777777" w:rsidR="00CC7D76" w:rsidRDefault="00CC7D76" w:rsidP="00F02ADC">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E4E0E" w14:textId="77777777" w:rsidR="00CC7D76" w:rsidRDefault="00CC7D76" w:rsidP="00061D4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8752" behindDoc="0" locked="0" layoutInCell="1" allowOverlap="1" wp14:anchorId="3829506A" wp14:editId="23FECD66">
              <wp:simplePos x="0" y="0"/>
              <wp:positionH relativeFrom="column">
                <wp:posOffset>2447925</wp:posOffset>
              </wp:positionH>
              <wp:positionV relativeFrom="paragraph">
                <wp:posOffset>-260350</wp:posOffset>
              </wp:positionV>
              <wp:extent cx="4177030" cy="1727200"/>
              <wp:effectExtent l="0" t="0" r="444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5E883" w14:textId="77777777" w:rsidR="00CC7D76" w:rsidRDefault="00CC7D76"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60859DBD" w14:textId="77777777" w:rsidR="00CC7D76" w:rsidRPr="00AA2CCB" w:rsidRDefault="00CC7D76"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010145B0" w14:textId="77777777" w:rsidR="00CC7D76" w:rsidRDefault="00CC7D76"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28DB253D" w14:textId="77777777" w:rsidR="00CC7D76" w:rsidRDefault="00CC7D76"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lang w:val="en-GB"/>
                            </w:rPr>
                            <w:t>Tel</w:t>
                          </w:r>
                          <w:r w:rsidRPr="00AA2CCB">
                            <w:rPr>
                              <w:rFonts w:ascii="Arial Narrow" w:hAnsi="Arial Narrow" w:cs="Arial"/>
                              <w:b/>
                              <w:color w:val="FFFF00"/>
                              <w:sz w:val="16"/>
                              <w:szCs w:val="16"/>
                            </w:rPr>
                            <w:t xml:space="preserve"> :           +389 (0) </w:t>
                          </w:r>
                          <w:r>
                            <w:rPr>
                              <w:rFonts w:ascii="Arial Narrow" w:hAnsi="Arial Narrow" w:cs="Arial"/>
                              <w:b/>
                              <w:color w:val="FFFF00"/>
                              <w:sz w:val="16"/>
                              <w:szCs w:val="16"/>
                            </w:rPr>
                            <w:t>713 777 12</w:t>
                          </w:r>
                        </w:p>
                        <w:p w14:paraId="7A3066C1" w14:textId="77777777" w:rsidR="00CC7D76" w:rsidRPr="00781736" w:rsidRDefault="00CC7D76"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rPr>
                            <w:t>E-mail :</w:t>
                          </w:r>
                          <w:r w:rsidRPr="00AA2CCB">
                            <w:rPr>
                              <w:b/>
                              <w:sz w:val="16"/>
                              <w:szCs w:val="16"/>
                            </w:rPr>
                            <w:t xml:space="preserve"> </w:t>
                          </w:r>
                          <w:r>
                            <w:rPr>
                              <w:b/>
                              <w:sz w:val="16"/>
                              <w:szCs w:val="16"/>
                            </w:rPr>
                            <w:t xml:space="preserve"> </w:t>
                          </w:r>
                          <w:r w:rsidRPr="00781736">
                            <w:rPr>
                              <w:rFonts w:ascii="Arial Narrow" w:eastAsia="Calibri" w:hAnsi="Arial Narrow" w:cs="Arial"/>
                              <w:color w:val="FFFF00"/>
                              <w:sz w:val="16"/>
                              <w:szCs w:val="16"/>
                              <w:lang w:val="en-GB" w:eastAsia="en-US"/>
                            </w:rPr>
                            <w:t xml:space="preserve">   </w:t>
                          </w:r>
                          <w:hyperlink r:id="rId1" w:history="1">
                            <w:r w:rsidRPr="00781736">
                              <w:rPr>
                                <w:rFonts w:ascii="Arial Narrow" w:hAnsi="Arial Narrow" w:cs="Arial"/>
                                <w:b/>
                                <w:color w:val="FFFF00"/>
                                <w:sz w:val="16"/>
                                <w:szCs w:val="16"/>
                              </w:rPr>
                              <w:t xml:space="preserve">inspection.cs@gmail.com </w:t>
                            </w:r>
                          </w:hyperlink>
                        </w:p>
                        <w:p w14:paraId="2DE2FE67" w14:textId="77777777" w:rsidR="00CC7D76" w:rsidRPr="00AA2CCB" w:rsidRDefault="00CC7D76" w:rsidP="00AA2CCB">
                          <w:pPr>
                            <w:pStyle w:val="TEXTEINFO"/>
                            <w:spacing w:after="0"/>
                            <w:rPr>
                              <w:rFonts w:ascii="Arial Narrow" w:eastAsia="Calibri" w:hAnsi="Arial Narrow" w:cs="Arial"/>
                              <w:b/>
                              <w:color w:val="FFFF00"/>
                              <w:sz w:val="16"/>
                              <w:szCs w:val="16"/>
                              <w:lang w:val="en-GB" w:eastAsia="en-US"/>
                            </w:rPr>
                          </w:pPr>
                          <w:r>
                            <w:rPr>
                              <w:rFonts w:ascii="Arial Narrow" w:eastAsia="Calibri" w:hAnsi="Arial Narrow" w:cs="Arial"/>
                              <w:b/>
                              <w:color w:val="FFFF00"/>
                              <w:sz w:val="16"/>
                              <w:szCs w:val="16"/>
                              <w:lang w:val="en-GB" w:eastAsia="en-US"/>
                            </w:rPr>
                            <w:t>Web:         www.sei.gov.mk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29506A" id="_x0000_t202" coordsize="21600,21600" o:spt="202" path="m,l,21600r21600,l21600,xe">
              <v:stroke joinstyle="miter"/>
              <v:path gradientshapeok="t" o:connecttype="rect"/>
            </v:shapetype>
            <v:shape id="Text Box 24" o:spid="_x0000_s1030" type="#_x0000_t202" style="position:absolute;left:0;text-align:left;margin-left:192.75pt;margin-top:-20.5pt;width:328.9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" filled="f" stroked="f">
              <v:textbox>
                <w:txbxContent>
                  <w:p w14:paraId="2115E883" w14:textId="77777777" w:rsidR="00CC7D76" w:rsidRDefault="00CC7D76"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60859DBD" w14:textId="77777777" w:rsidR="00CC7D76" w:rsidRPr="00AA2CCB" w:rsidRDefault="00CC7D76"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010145B0" w14:textId="77777777" w:rsidR="00CC7D76" w:rsidRDefault="00CC7D76"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28DB253D" w14:textId="77777777" w:rsidR="00CC7D76" w:rsidRDefault="00CC7D76"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lang w:val="en-GB"/>
                      </w:rPr>
                      <w:t>Tel</w:t>
                    </w:r>
                    <w:r w:rsidRPr="00AA2CCB">
                      <w:rPr>
                        <w:rFonts w:ascii="Arial Narrow" w:hAnsi="Arial Narrow" w:cs="Arial"/>
                        <w:b/>
                        <w:color w:val="FFFF00"/>
                        <w:sz w:val="16"/>
                        <w:szCs w:val="16"/>
                      </w:rPr>
                      <w:t xml:space="preserve"> :           +389 (0) </w:t>
                    </w:r>
                    <w:r>
                      <w:rPr>
                        <w:rFonts w:ascii="Arial Narrow" w:hAnsi="Arial Narrow" w:cs="Arial"/>
                        <w:b/>
                        <w:color w:val="FFFF00"/>
                        <w:sz w:val="16"/>
                        <w:szCs w:val="16"/>
                      </w:rPr>
                      <w:t>713 777 12</w:t>
                    </w:r>
                  </w:p>
                  <w:p w14:paraId="7A3066C1" w14:textId="77777777" w:rsidR="00CC7D76" w:rsidRPr="00781736" w:rsidRDefault="00CC7D76"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rPr>
                      <w:t>E-mail :</w:t>
                    </w:r>
                    <w:r w:rsidRPr="00AA2CCB">
                      <w:rPr>
                        <w:b/>
                        <w:sz w:val="16"/>
                        <w:szCs w:val="16"/>
                      </w:rPr>
                      <w:t xml:space="preserve"> </w:t>
                    </w:r>
                    <w:r>
                      <w:rPr>
                        <w:b/>
                        <w:sz w:val="16"/>
                        <w:szCs w:val="16"/>
                      </w:rPr>
                      <w:t xml:space="preserve"> </w:t>
                    </w:r>
                    <w:r w:rsidRPr="00781736">
                      <w:rPr>
                        <w:rFonts w:ascii="Arial Narrow" w:eastAsia="Calibri" w:hAnsi="Arial Narrow" w:cs="Arial"/>
                        <w:color w:val="FFFF00"/>
                        <w:sz w:val="16"/>
                        <w:szCs w:val="16"/>
                        <w:lang w:val="en-GB" w:eastAsia="en-US"/>
                      </w:rPr>
                      <w:t xml:space="preserve">   </w:t>
                    </w:r>
                    <w:hyperlink r:id="rId2" w:history="1">
                      <w:r w:rsidRPr="00781736">
                        <w:rPr>
                          <w:rFonts w:ascii="Arial Narrow" w:hAnsi="Arial Narrow" w:cs="Arial"/>
                          <w:b/>
                          <w:color w:val="FFFF00"/>
                          <w:sz w:val="16"/>
                          <w:szCs w:val="16"/>
                        </w:rPr>
                        <w:t xml:space="preserve">inspection.cs@gmail.com </w:t>
                      </w:r>
                    </w:hyperlink>
                  </w:p>
                  <w:p w14:paraId="2DE2FE67" w14:textId="77777777" w:rsidR="00CC7D76" w:rsidRPr="00AA2CCB" w:rsidRDefault="00CC7D76" w:rsidP="00AA2CCB">
                    <w:pPr>
                      <w:pStyle w:val="TEXTEINFO"/>
                      <w:spacing w:after="0"/>
                      <w:rPr>
                        <w:rFonts w:ascii="Arial Narrow" w:eastAsia="Calibri" w:hAnsi="Arial Narrow" w:cs="Arial"/>
                        <w:b/>
                        <w:color w:val="FFFF00"/>
                        <w:sz w:val="16"/>
                        <w:szCs w:val="16"/>
                        <w:lang w:val="en-GB" w:eastAsia="en-US"/>
                      </w:rPr>
                    </w:pPr>
                    <w:r>
                      <w:rPr>
                        <w:rFonts w:ascii="Arial Narrow" w:eastAsia="Calibri" w:hAnsi="Arial Narrow" w:cs="Arial"/>
                        <w:b/>
                        <w:color w:val="FFFF00"/>
                        <w:sz w:val="16"/>
                        <w:szCs w:val="16"/>
                        <w:lang w:val="en-GB" w:eastAsia="en-US"/>
                      </w:rPr>
                      <w:t>Web:         www.sei.gov.mk</w:t>
                    </w:r>
                  </w:p>
                </w:txbxContent>
              </v:textbox>
            </v:shape>
          </w:pict>
        </mc:Fallback>
      </mc:AlternateContent>
    </w:r>
  </w:p>
  <w:p w14:paraId="07655777" w14:textId="77777777" w:rsidR="00CC7D76" w:rsidRDefault="00CC7D76" w:rsidP="00061D4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7728" behindDoc="0" locked="0" layoutInCell="1" allowOverlap="1" wp14:anchorId="011A8233" wp14:editId="71017E38">
              <wp:simplePos x="0" y="0"/>
              <wp:positionH relativeFrom="column">
                <wp:posOffset>-890270</wp:posOffset>
              </wp:positionH>
              <wp:positionV relativeFrom="paragraph">
                <wp:posOffset>-411480</wp:posOffset>
              </wp:positionV>
              <wp:extent cx="8769985" cy="838835"/>
              <wp:effectExtent l="5080" t="7620" r="6985" b="1079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985" cy="838835"/>
                      </a:xfrm>
                      <a:prstGeom prst="rect">
                        <a:avLst/>
                      </a:prstGeom>
                      <a:solidFill>
                        <a:srgbClr val="22518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A77DC" id="Rectangle 22" o:spid="_x0000_s1026" style="position:absolute;margin-left:-70.1pt;margin-top:-32.4pt;width:690.55pt;height:6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" fillcolor="#22518a"/>
          </w:pict>
        </mc:Fallback>
      </mc:AlternateContent>
    </w:r>
    <w:r>
      <w:rPr>
        <w:rFonts w:ascii="Arial" w:hAnsi="Arial" w:cs="Arial"/>
        <w:b/>
        <w:noProof/>
        <w:color w:val="262626"/>
        <w:sz w:val="18"/>
        <w:szCs w:val="18"/>
        <w:lang w:val="es-ES" w:eastAsia="es-ES"/>
      </w:rPr>
      <mc:AlternateContent>
        <mc:Choice Requires="wps">
          <w:drawing>
            <wp:anchor distT="0" distB="0" distL="114300" distR="114300" simplePos="0" relativeHeight="251659776" behindDoc="0" locked="0" layoutInCell="1" allowOverlap="1" wp14:anchorId="6154242D" wp14:editId="73FCC50F">
              <wp:simplePos x="0" y="0"/>
              <wp:positionH relativeFrom="column">
                <wp:posOffset>-890270</wp:posOffset>
              </wp:positionH>
              <wp:positionV relativeFrom="paragraph">
                <wp:posOffset>-648335</wp:posOffset>
              </wp:positionV>
              <wp:extent cx="3492500" cy="161099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610995"/>
                      </a:xfrm>
                      <a:prstGeom prst="rect">
                        <a:avLst/>
                      </a:prstGeom>
                      <a:noFill/>
                      <a:ln>
                        <a:noFill/>
                      </a:ln>
                      <a:extLst>
                        <a:ext uri="{909E8E84-426E-40DD-AFC4-6F175D3DCCD1}">
                          <a14:hiddenFill xmlns:a14="http://schemas.microsoft.com/office/drawing/2010/main">
                            <a:solidFill>
                              <a:srgbClr val="23538D"/>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46DE73" w14:textId="77777777" w:rsidR="00CC7D76" w:rsidRDefault="00CC7D76"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56D0AF54" w14:textId="77777777" w:rsidR="00CC7D76" w:rsidRPr="0083763E" w:rsidRDefault="00CC7D76" w:rsidP="00744443">
                          <w:pPr>
                            <w:tabs>
                              <w:tab w:val="left" w:pos="0"/>
                            </w:tabs>
                            <w:spacing w:line="240" w:lineRule="auto"/>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7CEAC2DB" wp14:editId="554233A2">
                                <wp:extent cx="717550" cy="478155"/>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478155"/>
                                        </a:xfrm>
                                        <a:prstGeom prst="rect">
                                          <a:avLst/>
                                        </a:prstGeom>
                                        <a:blipFill dpi="0" rotWithShape="1">
                                          <a:blip r:embed="rId4"/>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1EE30348" w14:textId="77777777" w:rsidR="00CC7D76" w:rsidRDefault="00CC7D76" w:rsidP="00577E67">
                          <w:pPr>
                            <w:spacing w:after="0"/>
                            <w:rPr>
                              <w:rFonts w:ascii="Arial Narrow" w:hAnsi="Arial Narrow" w:cs="Arial"/>
                              <w:b/>
                              <w:color w:val="FFFF00"/>
                              <w:sz w:val="20"/>
                              <w:szCs w:val="20"/>
                            </w:rPr>
                          </w:pPr>
                        </w:p>
                        <w:p w14:paraId="0601ABDD" w14:textId="77777777" w:rsidR="00CC7D76" w:rsidRDefault="00CC7D76" w:rsidP="00577E67">
                          <w:pPr>
                            <w:spacing w:after="0"/>
                            <w:rPr>
                              <w:rFonts w:ascii="Arial Narrow" w:hAnsi="Arial Narrow" w:cs="Arial"/>
                              <w:b/>
                              <w:color w:val="FFFF00"/>
                              <w:sz w:val="20"/>
                              <w:szCs w:val="20"/>
                            </w:rPr>
                          </w:pPr>
                        </w:p>
                        <w:p w14:paraId="092AF470" w14:textId="77777777" w:rsidR="00CC7D76" w:rsidRPr="009D3F51" w:rsidRDefault="00CC7D76" w:rsidP="00577E67">
                          <w:pPr>
                            <w:spacing w:after="0"/>
                            <w:rPr>
                              <w:color w:val="0000FF"/>
                            </w:rPr>
                          </w:pPr>
                          <w:r>
                            <w:rPr>
                              <w:rFonts w:ascii="Arial Narrow" w:hAnsi="Arial Narrow" w:cs="Arial"/>
                              <w:b/>
                              <w:color w:val="FFFF00"/>
                              <w:sz w:val="20"/>
                              <w:szCs w:val="20"/>
                            </w:rPr>
                            <w:t xml:space="preserve">   </w:t>
                          </w:r>
                        </w:p>
                        <w:p w14:paraId="4FF0142D" w14:textId="77777777" w:rsidR="00CC7D76" w:rsidRPr="009D3F51" w:rsidRDefault="00CC7D76" w:rsidP="0035326D">
                          <w:pPr>
                            <w:rPr>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4242D" id="Text Box 25" o:spid="_x0000_s1031" type="#_x0000_t202" style="position:absolute;left:0;text-align:left;margin-left:-70.1pt;margin-top:-51.05pt;width:275pt;height:12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dIvAIAAMI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" filled="f" fillcolor="#23538d" stroked="f" strokeweight=".25pt">
              <v:textbox>
                <w:txbxContent>
                  <w:p w14:paraId="4146DE73" w14:textId="77777777" w:rsidR="00CC7D76" w:rsidRDefault="00CC7D76"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56D0AF54" w14:textId="77777777" w:rsidR="00CC7D76" w:rsidRPr="0083763E" w:rsidRDefault="00CC7D76" w:rsidP="00744443">
                    <w:pPr>
                      <w:tabs>
                        <w:tab w:val="left" w:pos="0"/>
                      </w:tabs>
                      <w:spacing w:line="240" w:lineRule="auto"/>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7CEAC2DB" wp14:editId="554233A2">
                          <wp:extent cx="717550" cy="478155"/>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478155"/>
                                  </a:xfrm>
                                  <a:prstGeom prst="rect">
                                    <a:avLst/>
                                  </a:prstGeom>
                                  <a:blipFill dpi="0" rotWithShape="1">
                                    <a:blip r:embed="rId4"/>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1EE30348" w14:textId="77777777" w:rsidR="00CC7D76" w:rsidRDefault="00CC7D76" w:rsidP="00577E67">
                    <w:pPr>
                      <w:spacing w:after="0"/>
                      <w:rPr>
                        <w:rFonts w:ascii="Arial Narrow" w:hAnsi="Arial Narrow" w:cs="Arial"/>
                        <w:b/>
                        <w:color w:val="FFFF00"/>
                        <w:sz w:val="20"/>
                        <w:szCs w:val="20"/>
                      </w:rPr>
                    </w:pPr>
                  </w:p>
                  <w:p w14:paraId="0601ABDD" w14:textId="77777777" w:rsidR="00CC7D76" w:rsidRDefault="00CC7D76" w:rsidP="00577E67">
                    <w:pPr>
                      <w:spacing w:after="0"/>
                      <w:rPr>
                        <w:rFonts w:ascii="Arial Narrow" w:hAnsi="Arial Narrow" w:cs="Arial"/>
                        <w:b/>
                        <w:color w:val="FFFF00"/>
                        <w:sz w:val="20"/>
                        <w:szCs w:val="20"/>
                      </w:rPr>
                    </w:pPr>
                  </w:p>
                  <w:p w14:paraId="092AF470" w14:textId="77777777" w:rsidR="00CC7D76" w:rsidRPr="009D3F51" w:rsidRDefault="00CC7D76" w:rsidP="00577E67">
                    <w:pPr>
                      <w:spacing w:after="0"/>
                      <w:rPr>
                        <w:color w:val="0000FF"/>
                      </w:rPr>
                    </w:pPr>
                    <w:r>
                      <w:rPr>
                        <w:rFonts w:ascii="Arial Narrow" w:hAnsi="Arial Narrow" w:cs="Arial"/>
                        <w:b/>
                        <w:color w:val="FFFF00"/>
                        <w:sz w:val="20"/>
                        <w:szCs w:val="20"/>
                      </w:rPr>
                      <w:t xml:space="preserve">   </w:t>
                    </w:r>
                  </w:p>
                  <w:p w14:paraId="4FF0142D" w14:textId="77777777" w:rsidR="00CC7D76" w:rsidRPr="009D3F51" w:rsidRDefault="00CC7D76" w:rsidP="0035326D">
                    <w:pPr>
                      <w:rPr>
                        <w:color w:val="0000FF"/>
                      </w:rPr>
                    </w:pPr>
                  </w:p>
                </w:txbxContent>
              </v:textbox>
            </v:shape>
          </w:pict>
        </mc:Fallback>
      </mc:AlternateContent>
    </w:r>
    <w:r>
      <w:rPr>
        <w:rFonts w:ascii="Arial" w:hAnsi="Arial" w:cs="Arial"/>
        <w:b/>
        <w:color w:val="262626"/>
        <w:sz w:val="18"/>
        <w:szCs w:val="18"/>
        <w:lang w:val="en-US"/>
      </w:rPr>
      <w:t xml:space="preserve">   </w:t>
    </w:r>
  </w:p>
  <w:p w14:paraId="55D924AE" w14:textId="77777777" w:rsidR="00CC7D76" w:rsidRDefault="00CC7D76" w:rsidP="00061D4E">
    <w:pPr>
      <w:spacing w:after="0"/>
      <w:jc w:val="center"/>
      <w:rPr>
        <w:rFonts w:ascii="Arial" w:hAnsi="Arial" w:cs="Arial"/>
        <w:b/>
        <w:color w:val="262626"/>
        <w:sz w:val="18"/>
        <w:szCs w:val="18"/>
        <w:lang w:val="en-US"/>
      </w:rPr>
    </w:pPr>
  </w:p>
  <w:p w14:paraId="066106C0" w14:textId="77777777" w:rsidR="00CC7D76" w:rsidRDefault="00CC7D76" w:rsidP="00061D4E">
    <w:pPr>
      <w:spacing w:after="0"/>
      <w:jc w:val="center"/>
      <w:rPr>
        <w:rFonts w:ascii="Arial" w:hAnsi="Arial" w:cs="Arial"/>
        <w:b/>
        <w:color w:val="262626"/>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B1232" w14:textId="77777777" w:rsidR="00854A35" w:rsidRDefault="00854A35" w:rsidP="007F3AA2">
      <w:pPr>
        <w:spacing w:after="0" w:line="240" w:lineRule="auto"/>
      </w:pPr>
      <w:r>
        <w:separator/>
      </w:r>
    </w:p>
  </w:footnote>
  <w:footnote w:type="continuationSeparator" w:id="0">
    <w:p w14:paraId="303CEB96" w14:textId="77777777" w:rsidR="00854A35" w:rsidRDefault="00854A35" w:rsidP="007F3AA2">
      <w:pPr>
        <w:spacing w:after="0" w:line="240" w:lineRule="auto"/>
      </w:pPr>
      <w:r>
        <w:continuationSeparator/>
      </w:r>
    </w:p>
  </w:footnote>
  <w:footnote w:id="1">
    <w:p w14:paraId="1E0EDF76" w14:textId="2DDB5665" w:rsidR="00D90490" w:rsidRPr="00D90490" w:rsidRDefault="00D90490">
      <w:pPr>
        <w:pStyle w:val="FootnoteText"/>
        <w:rPr>
          <w:lang w:val="en-US"/>
        </w:rPr>
      </w:pPr>
      <w:r>
        <w:rPr>
          <w:rStyle w:val="FootnoteReference"/>
        </w:rPr>
        <w:footnoteRef/>
      </w:r>
      <w:r>
        <w:t xml:space="preserve"> </w:t>
      </w:r>
      <w:r w:rsidRPr="00D90490">
        <w:t>A hazardous waste is defined as a solid waste, or a combination of solid wastes which, because of its quantity, concentration, or physical, chemical, or infectious characteristics, may cause, or significantly contribute to an increase in mortality or an increase in serious irreversible or incapacitating reversible illness, or pose a substantial present or potential hazard to human health or the environment when improperly treated, stored, transported, disposed, or otherwise managed.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5A58" w14:textId="77777777" w:rsidR="00CC7D76" w:rsidRDefault="00CC7D76">
    <w:pPr>
      <w:pStyle w:val="Header"/>
    </w:pPr>
  </w:p>
  <w:p w14:paraId="3B91D728" w14:textId="77777777" w:rsidR="00CC7D76" w:rsidRDefault="00CC7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23C7D" w14:textId="77777777" w:rsidR="00CC7D76" w:rsidRDefault="00CC7D76" w:rsidP="00E8376A">
    <w:pPr>
      <w:spacing w:after="0"/>
      <w:jc w:val="center"/>
      <w:rPr>
        <w:rFonts w:ascii="Arial" w:hAnsi="Arial" w:cs="Arial"/>
        <w:b/>
        <w:sz w:val="20"/>
        <w:szCs w:val="20"/>
      </w:rPr>
    </w:pPr>
    <w:r>
      <w:rPr>
        <w:rFonts w:ascii="Arial" w:hAnsi="Arial" w:cs="Arial"/>
        <w:b/>
        <w:noProof/>
        <w:sz w:val="20"/>
        <w:szCs w:val="20"/>
        <w:lang w:val="es-ES" w:eastAsia="es-ES"/>
      </w:rPr>
      <mc:AlternateContent>
        <mc:Choice Requires="wps">
          <w:drawing>
            <wp:anchor distT="0" distB="0" distL="114300" distR="114300" simplePos="0" relativeHeight="251656704" behindDoc="0" locked="0" layoutInCell="1" allowOverlap="1" wp14:anchorId="33433844" wp14:editId="34D2555B">
              <wp:simplePos x="0" y="0"/>
              <wp:positionH relativeFrom="column">
                <wp:posOffset>443230</wp:posOffset>
              </wp:positionH>
              <wp:positionV relativeFrom="paragraph">
                <wp:posOffset>120015</wp:posOffset>
              </wp:positionV>
              <wp:extent cx="5124450" cy="768985"/>
              <wp:effectExtent l="0" t="0" r="444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D42C" w14:textId="77777777" w:rsidR="00CC7D76" w:rsidRPr="00744443" w:rsidRDefault="00CC7D76" w:rsidP="00504EF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5D788269" w14:textId="77777777" w:rsidR="00CC7D76" w:rsidRPr="00744443" w:rsidRDefault="00CC7D76" w:rsidP="00504EF4">
                          <w:pPr>
                            <w:rPr>
                              <w:b/>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433844" id="_x0000_t202" coordsize="21600,21600" o:spt="202" path="m,l,21600r21600,l21600,xe">
              <v:stroke joinstyle="miter"/>
              <v:path gradientshapeok="t" o:connecttype="rect"/>
            </v:shapetype>
            <v:shape id="Text Box 20" o:spid="_x0000_s1026" type="#_x0000_t202" style="position:absolute;left:0;text-align:left;margin-left:34.9pt;margin-top:9.45pt;width:403.5pt;height:6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8L7t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" filled="f" stroked="f">
              <v:textbox>
                <w:txbxContent>
                  <w:p w14:paraId="4320D42C" w14:textId="77777777" w:rsidR="00CC7D76" w:rsidRPr="00744443" w:rsidRDefault="00CC7D76" w:rsidP="00504EF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5D788269" w14:textId="77777777" w:rsidR="00CC7D76" w:rsidRPr="00744443" w:rsidRDefault="00CC7D76" w:rsidP="00504EF4">
                    <w:pPr>
                      <w:rPr>
                        <w:b/>
                        <w:color w:val="FFFFFF"/>
                      </w:rPr>
                    </w:pPr>
                  </w:p>
                </w:txbxContent>
              </v:textbox>
            </v:shape>
          </w:pict>
        </mc:Fallback>
      </mc:AlternateContent>
    </w:r>
    <w:r>
      <w:rPr>
        <w:rFonts w:ascii="Times New Roman" w:hAnsi="Times New Roman"/>
        <w:noProof/>
        <w:sz w:val="24"/>
        <w:szCs w:val="24"/>
        <w:lang w:val="es-ES" w:eastAsia="es-ES"/>
      </w:rPr>
      <w:drawing>
        <wp:anchor distT="36576" distB="36576" distL="36576" distR="36576" simplePos="0" relativeHeight="251661824" behindDoc="0" locked="0" layoutInCell="1" allowOverlap="1" wp14:anchorId="042156EF" wp14:editId="0E10BE42">
          <wp:simplePos x="0" y="0"/>
          <wp:positionH relativeFrom="column">
            <wp:posOffset>9466580</wp:posOffset>
          </wp:positionH>
          <wp:positionV relativeFrom="paragraph">
            <wp:posOffset>144145</wp:posOffset>
          </wp:positionV>
          <wp:extent cx="1224280" cy="758825"/>
          <wp:effectExtent l="0" t="0" r="0" b="0"/>
          <wp:wrapNone/>
          <wp:docPr id="36" name="Picture 2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val="es-ES" w:eastAsia="es-ES"/>
      </w:rPr>
      <mc:AlternateContent>
        <mc:Choice Requires="wps">
          <w:drawing>
            <wp:anchor distT="0" distB="0" distL="114300" distR="114300" simplePos="0" relativeHeight="251653632" behindDoc="0" locked="0" layoutInCell="1" allowOverlap="1" wp14:anchorId="335F9CA1" wp14:editId="76089E3B">
              <wp:simplePos x="0" y="0"/>
              <wp:positionH relativeFrom="column">
                <wp:posOffset>-842645</wp:posOffset>
              </wp:positionH>
              <wp:positionV relativeFrom="paragraph">
                <wp:posOffset>-232410</wp:posOffset>
              </wp:positionV>
              <wp:extent cx="7467600" cy="1348740"/>
              <wp:effectExtent l="5080" t="5715" r="13970" b="762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348740"/>
                      </a:xfrm>
                      <a:prstGeom prst="rect">
                        <a:avLst/>
                      </a:prstGeom>
                      <a:solidFill>
                        <a:srgbClr val="22518A"/>
                      </a:solidFill>
                      <a:ln w="9525">
                        <a:solidFill>
                          <a:srgbClr val="000000"/>
                        </a:solidFill>
                        <a:miter lim="800000"/>
                        <a:headEnd/>
                        <a:tailEnd/>
                      </a:ln>
                    </wps:spPr>
                    <wps:txbx>
                      <w:txbxContent>
                        <w:p w14:paraId="0E08542D" w14:textId="77777777" w:rsidR="00CC7D76" w:rsidRDefault="00CC7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F9CA1" id="Rectangle 15" o:spid="_x0000_s1027" style="position:absolute;left:0;text-align:left;margin-left:-66.35pt;margin-top:-18.3pt;width:588pt;height:10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" fillcolor="#22518a">
              <v:textbox>
                <w:txbxContent>
                  <w:p w14:paraId="0E08542D" w14:textId="77777777" w:rsidR="00CC7D76" w:rsidRDefault="00CC7D76"/>
                </w:txbxContent>
              </v:textbox>
            </v:rect>
          </w:pict>
        </mc:Fallback>
      </mc:AlternateContent>
    </w:r>
    <w:r>
      <w:rPr>
        <w:rFonts w:ascii="Arial" w:hAnsi="Arial" w:cs="Arial"/>
        <w:b/>
        <w:sz w:val="20"/>
        <w:szCs w:val="20"/>
      </w:rPr>
      <w:t xml:space="preserve">      </w:t>
    </w:r>
  </w:p>
  <w:p w14:paraId="68C787D6" w14:textId="77777777" w:rsidR="00CC7D76" w:rsidRPr="00603F25" w:rsidRDefault="00CC7D76" w:rsidP="00E8376A">
    <w:pPr>
      <w:spacing w:before="120" w:after="0"/>
      <w:jc w:val="center"/>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60800" behindDoc="0" locked="0" layoutInCell="1" allowOverlap="1" wp14:anchorId="43AB4428" wp14:editId="1C627CCA">
              <wp:simplePos x="0" y="0"/>
              <wp:positionH relativeFrom="column">
                <wp:posOffset>5510530</wp:posOffset>
              </wp:positionH>
              <wp:positionV relativeFrom="paragraph">
                <wp:posOffset>76200</wp:posOffset>
              </wp:positionV>
              <wp:extent cx="1019175" cy="694690"/>
              <wp:effectExtent l="0" t="0" r="4445" b="63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49AD3" w14:textId="77777777" w:rsidR="00CC7D76" w:rsidRDefault="00CC7D76">
                          <w:r>
                            <w:rPr>
                              <w:noProof/>
                              <w:lang w:val="es-ES" w:eastAsia="es-ES"/>
                            </w:rPr>
                            <w:drawing>
                              <wp:inline distT="0" distB="0" distL="0" distR="0" wp14:anchorId="69EA8BFA" wp14:editId="6608DBF2">
                                <wp:extent cx="745490" cy="492125"/>
                                <wp:effectExtent l="0" t="0" r="0" b="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490" cy="492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B4428" id="Rectangle 28" o:spid="_x0000_s1028" style="position:absolute;left:0;text-align:left;margin-left:433.9pt;margin-top:6pt;width:80.25pt;height:5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" filled="f" stroked="f">
              <v:textbox>
                <w:txbxContent>
                  <w:p w14:paraId="2C849AD3" w14:textId="77777777" w:rsidR="00CC7D76" w:rsidRDefault="00CC7D76">
                    <w:r>
                      <w:rPr>
                        <w:noProof/>
                        <w:lang w:val="es-ES" w:eastAsia="es-ES"/>
                      </w:rPr>
                      <w:drawing>
                        <wp:inline distT="0" distB="0" distL="0" distR="0" wp14:anchorId="69EA8BFA" wp14:editId="6608DBF2">
                          <wp:extent cx="745490" cy="492125"/>
                          <wp:effectExtent l="0" t="0" r="0" b="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490" cy="492125"/>
                                  </a:xfrm>
                                  <a:prstGeom prst="rect">
                                    <a:avLst/>
                                  </a:prstGeom>
                                  <a:noFill/>
                                  <a:ln>
                                    <a:noFill/>
                                  </a:ln>
                                </pic:spPr>
                              </pic:pic>
                            </a:graphicData>
                          </a:graphic>
                        </wp:inline>
                      </w:drawing>
                    </w:r>
                  </w:p>
                </w:txbxContent>
              </v:textbox>
            </v:rect>
          </w:pict>
        </mc:Fallback>
      </mc:AlternateContent>
    </w:r>
    <w:r>
      <w:rPr>
        <w:rFonts w:ascii="Arial" w:hAnsi="Arial" w:cs="Arial"/>
        <w:b/>
        <w:noProof/>
        <w:sz w:val="20"/>
        <w:szCs w:val="20"/>
        <w:lang w:val="es-ES" w:eastAsia="es-ES"/>
      </w:rPr>
      <w:drawing>
        <wp:anchor distT="0" distB="0" distL="114300" distR="114300" simplePos="0" relativeHeight="251654656" behindDoc="0" locked="0" layoutInCell="1" allowOverlap="1" wp14:anchorId="095A0516" wp14:editId="5D81DD34">
          <wp:simplePos x="0" y="0"/>
          <wp:positionH relativeFrom="column">
            <wp:posOffset>-614045</wp:posOffset>
          </wp:positionH>
          <wp:positionV relativeFrom="paragraph">
            <wp:posOffset>47625</wp:posOffset>
          </wp:positionV>
          <wp:extent cx="814070" cy="542925"/>
          <wp:effectExtent l="0" t="0" r="0" b="0"/>
          <wp:wrapSquare wrapText="bothSides"/>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F25">
      <w:rPr>
        <w:rFonts w:ascii="Arial" w:hAnsi="Arial" w:cs="Arial"/>
        <w:sz w:val="20"/>
        <w:szCs w:val="20"/>
      </w:rPr>
      <w:t xml:space="preserve">     </w:t>
    </w:r>
  </w:p>
  <w:p w14:paraId="49B30378" w14:textId="77777777" w:rsidR="00CC7D76" w:rsidRDefault="00CC7D76">
    <w:pPr>
      <w:pStyle w:val="Header"/>
    </w:pPr>
    <w:r>
      <w:rPr>
        <w:rFonts w:ascii="Arial" w:hAnsi="Arial" w:cs="Arial"/>
        <w:b/>
        <w:noProof/>
        <w:sz w:val="20"/>
        <w:szCs w:val="20"/>
        <w:lang w:val="es-ES" w:eastAsia="es-ES"/>
      </w:rPr>
      <mc:AlternateContent>
        <mc:Choice Requires="wps">
          <w:drawing>
            <wp:anchor distT="0" distB="0" distL="114300" distR="114300" simplePos="0" relativeHeight="251655680" behindDoc="0" locked="0" layoutInCell="1" allowOverlap="1" wp14:anchorId="5A100747" wp14:editId="33F42482">
              <wp:simplePos x="0" y="0"/>
              <wp:positionH relativeFrom="column">
                <wp:posOffset>-857885</wp:posOffset>
              </wp:positionH>
              <wp:positionV relativeFrom="paragraph">
                <wp:posOffset>650875</wp:posOffset>
              </wp:positionV>
              <wp:extent cx="7467600" cy="172720"/>
              <wp:effectExtent l="0" t="3175" r="635"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7272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B6401" w14:textId="77777777" w:rsidR="00CC7D76" w:rsidRPr="00781736" w:rsidRDefault="00CC7D76"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2E984751" w14:textId="77777777" w:rsidR="00CC7D76" w:rsidRPr="00744443" w:rsidRDefault="00CC7D76" w:rsidP="0063498D">
                          <w:pPr>
                            <w:jc w:val="center"/>
                            <w:rPr>
                              <w:rFonts w:ascii="Arial" w:hAnsi="Arial" w:cs="Aharoni"/>
                              <w:b/>
                              <w:color w:val="000000"/>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00747" id="Rectangle 17" o:spid="_x0000_s1029" style="position:absolute;left:0;text-align:left;margin-left:-67.55pt;margin-top:51.25pt;width:588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" fillcolor="#fc0" stroked="f">
              <v:textbox>
                <w:txbxContent>
                  <w:p w14:paraId="4FDB6401" w14:textId="77777777" w:rsidR="00CC7D76" w:rsidRPr="00781736" w:rsidRDefault="00CC7D76"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2E984751" w14:textId="77777777" w:rsidR="00CC7D76" w:rsidRPr="00744443" w:rsidRDefault="00CC7D76" w:rsidP="0063498D">
                    <w:pPr>
                      <w:jc w:val="center"/>
                      <w:rPr>
                        <w:rFonts w:ascii="Arial" w:hAnsi="Arial" w:cs="Aharoni"/>
                        <w:b/>
                        <w:color w:val="000000"/>
                        <w:sz w:val="12"/>
                        <w:szCs w:val="12"/>
                        <w:lang w:val="en-US"/>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738"/>
    <w:multiLevelType w:val="hybridMultilevel"/>
    <w:tmpl w:val="4DA42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A71A8C"/>
    <w:multiLevelType w:val="multilevel"/>
    <w:tmpl w:val="3230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529FA"/>
    <w:multiLevelType w:val="hybridMultilevel"/>
    <w:tmpl w:val="1F86A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2F63C1"/>
    <w:multiLevelType w:val="multilevel"/>
    <w:tmpl w:val="73FA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7C6476"/>
    <w:multiLevelType w:val="hybridMultilevel"/>
    <w:tmpl w:val="AE4C3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345F41"/>
    <w:multiLevelType w:val="hybridMultilevel"/>
    <w:tmpl w:val="15D4C4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FB1B15"/>
    <w:multiLevelType w:val="multilevel"/>
    <w:tmpl w:val="3A4266A0"/>
    <w:lvl w:ilvl="0">
      <w:start w:val="6"/>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51A430E"/>
    <w:multiLevelType w:val="hybridMultilevel"/>
    <w:tmpl w:val="77CC5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175489"/>
    <w:multiLevelType w:val="multilevel"/>
    <w:tmpl w:val="A91C2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696F7D"/>
    <w:multiLevelType w:val="multilevel"/>
    <w:tmpl w:val="A9442D8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43651EF"/>
    <w:multiLevelType w:val="multilevel"/>
    <w:tmpl w:val="14F8B6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AF77B9"/>
    <w:multiLevelType w:val="hybridMultilevel"/>
    <w:tmpl w:val="8C6A26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F41A1B"/>
    <w:multiLevelType w:val="multilevel"/>
    <w:tmpl w:val="79E022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231BF"/>
    <w:multiLevelType w:val="multilevel"/>
    <w:tmpl w:val="6628A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0239B3"/>
    <w:multiLevelType w:val="multilevel"/>
    <w:tmpl w:val="F9166D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70106D"/>
    <w:multiLevelType w:val="multilevel"/>
    <w:tmpl w:val="9A28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B97751"/>
    <w:multiLevelType w:val="hybridMultilevel"/>
    <w:tmpl w:val="7646F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F7236B0"/>
    <w:multiLevelType w:val="multilevel"/>
    <w:tmpl w:val="715A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083B74"/>
    <w:multiLevelType w:val="hybridMultilevel"/>
    <w:tmpl w:val="2BFEF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6766DE1"/>
    <w:multiLevelType w:val="hybridMultilevel"/>
    <w:tmpl w:val="7B8AC53E"/>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31D40F32">
      <w:numFmt w:val="bullet"/>
      <w:lvlText w:val="-"/>
      <w:lvlJc w:val="left"/>
      <w:pPr>
        <w:ind w:left="2160" w:hanging="360"/>
      </w:pPr>
      <w:rPr>
        <w:rFonts w:ascii="Calibri" w:eastAsia="Calibri" w:hAnsi="Calibri"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E30B91"/>
    <w:multiLevelType w:val="multilevel"/>
    <w:tmpl w:val="D33886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8A06D35"/>
    <w:multiLevelType w:val="hybridMultilevel"/>
    <w:tmpl w:val="D62AA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9A32822"/>
    <w:multiLevelType w:val="hybridMultilevel"/>
    <w:tmpl w:val="92903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CBA4426"/>
    <w:multiLevelType w:val="multilevel"/>
    <w:tmpl w:val="6F883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C42A59"/>
    <w:multiLevelType w:val="hybridMultilevel"/>
    <w:tmpl w:val="C4A2F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904403A"/>
    <w:multiLevelType w:val="hybridMultilevel"/>
    <w:tmpl w:val="72CC58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97C2A85"/>
    <w:multiLevelType w:val="hybridMultilevel"/>
    <w:tmpl w:val="DFC2D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39D53F3"/>
    <w:multiLevelType w:val="multilevel"/>
    <w:tmpl w:val="94AE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4E4C37"/>
    <w:multiLevelType w:val="hybridMultilevel"/>
    <w:tmpl w:val="47E8FD5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63304B1"/>
    <w:multiLevelType w:val="multilevel"/>
    <w:tmpl w:val="5AEC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9E3B93"/>
    <w:multiLevelType w:val="hybridMultilevel"/>
    <w:tmpl w:val="DD080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D4D695F"/>
    <w:multiLevelType w:val="multilevel"/>
    <w:tmpl w:val="6A8AA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4852E1"/>
    <w:multiLevelType w:val="hybridMultilevel"/>
    <w:tmpl w:val="E904CB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1837399"/>
    <w:multiLevelType w:val="hybridMultilevel"/>
    <w:tmpl w:val="EAA0B8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3960FE8"/>
    <w:multiLevelType w:val="multilevel"/>
    <w:tmpl w:val="D9727216"/>
    <w:lvl w:ilvl="0">
      <w:start w:val="1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7939F3"/>
    <w:multiLevelType w:val="hybridMultilevel"/>
    <w:tmpl w:val="B846E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
  </w:num>
  <w:num w:numId="4">
    <w:abstractNumId w:val="32"/>
  </w:num>
  <w:num w:numId="5">
    <w:abstractNumId w:val="4"/>
  </w:num>
  <w:num w:numId="6">
    <w:abstractNumId w:val="11"/>
  </w:num>
  <w:num w:numId="7">
    <w:abstractNumId w:val="25"/>
  </w:num>
  <w:num w:numId="8">
    <w:abstractNumId w:val="22"/>
  </w:num>
  <w:num w:numId="9">
    <w:abstractNumId w:val="0"/>
  </w:num>
  <w:num w:numId="10">
    <w:abstractNumId w:val="26"/>
  </w:num>
  <w:num w:numId="11">
    <w:abstractNumId w:val="21"/>
  </w:num>
  <w:num w:numId="12">
    <w:abstractNumId w:val="24"/>
  </w:num>
  <w:num w:numId="13">
    <w:abstractNumId w:val="35"/>
  </w:num>
  <w:num w:numId="14">
    <w:abstractNumId w:val="7"/>
  </w:num>
  <w:num w:numId="15">
    <w:abstractNumId w:val="33"/>
  </w:num>
  <w:num w:numId="16">
    <w:abstractNumId w:val="5"/>
  </w:num>
  <w:num w:numId="17">
    <w:abstractNumId w:val="30"/>
  </w:num>
  <w:num w:numId="18">
    <w:abstractNumId w:val="28"/>
  </w:num>
  <w:num w:numId="19">
    <w:abstractNumId w:val="8"/>
  </w:num>
  <w:num w:numId="20">
    <w:abstractNumId w:val="18"/>
  </w:num>
  <w:num w:numId="21">
    <w:abstractNumId w:val="16"/>
  </w:num>
  <w:num w:numId="22">
    <w:abstractNumId w:val="12"/>
  </w:num>
  <w:num w:numId="23">
    <w:abstractNumId w:val="34"/>
  </w:num>
  <w:num w:numId="24">
    <w:abstractNumId w:val="10"/>
  </w:num>
  <w:num w:numId="25">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26">
    <w:abstractNumId w:val="6"/>
  </w:num>
  <w:num w:numId="27">
    <w:abstractNumId w:val="29"/>
  </w:num>
  <w:num w:numId="28">
    <w:abstractNumId w:val="3"/>
  </w:num>
  <w:num w:numId="29">
    <w:abstractNumId w:val="17"/>
  </w:num>
  <w:num w:numId="30">
    <w:abstractNumId w:val="1"/>
  </w:num>
  <w:num w:numId="31">
    <w:abstractNumId w:val="23"/>
  </w:num>
  <w:num w:numId="32">
    <w:abstractNumId w:val="13"/>
  </w:num>
  <w:num w:numId="33">
    <w:abstractNumId w:val="27"/>
  </w:num>
  <w:num w:numId="34">
    <w:abstractNumId w:val="20"/>
  </w:num>
  <w:num w:numId="35">
    <w:abstractNumId w:val="15"/>
  </w:num>
  <w:num w:numId="36">
    <w:abstractNumId w:val="9"/>
  </w:num>
  <w:num w:numId="37">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hyphenationZone w:val="425"/>
  <w:drawingGridHorizontalSpacing w:val="110"/>
  <w:displayHorizontalDrawingGridEvery w:val="2"/>
  <w:characterSpacingControl w:val="doNotCompress"/>
  <w:hdrShapeDefaults>
    <o:shapedefaults v:ext="edit" spidmax="2049">
      <o:colormru v:ext="edit" colors="#1c4372,#245794,#23538d,#22518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94"/>
    <w:rsid w:val="00034985"/>
    <w:rsid w:val="0004354A"/>
    <w:rsid w:val="00046A67"/>
    <w:rsid w:val="000602C5"/>
    <w:rsid w:val="00061D4E"/>
    <w:rsid w:val="000632C5"/>
    <w:rsid w:val="000640DC"/>
    <w:rsid w:val="00094F0C"/>
    <w:rsid w:val="00097972"/>
    <w:rsid w:val="000B18E9"/>
    <w:rsid w:val="000D43CD"/>
    <w:rsid w:val="000D79FB"/>
    <w:rsid w:val="000F6706"/>
    <w:rsid w:val="00174F26"/>
    <w:rsid w:val="0017777A"/>
    <w:rsid w:val="001826B6"/>
    <w:rsid w:val="00184BCE"/>
    <w:rsid w:val="001B3349"/>
    <w:rsid w:val="001F0811"/>
    <w:rsid w:val="001F7A90"/>
    <w:rsid w:val="00200D41"/>
    <w:rsid w:val="00213A4B"/>
    <w:rsid w:val="00224271"/>
    <w:rsid w:val="00235599"/>
    <w:rsid w:val="00241293"/>
    <w:rsid w:val="002536EE"/>
    <w:rsid w:val="002864DC"/>
    <w:rsid w:val="002B0046"/>
    <w:rsid w:val="002D238E"/>
    <w:rsid w:val="002D6732"/>
    <w:rsid w:val="002E5088"/>
    <w:rsid w:val="002F73DF"/>
    <w:rsid w:val="00311D6A"/>
    <w:rsid w:val="00315001"/>
    <w:rsid w:val="003254FC"/>
    <w:rsid w:val="003403D3"/>
    <w:rsid w:val="0035326D"/>
    <w:rsid w:val="00360787"/>
    <w:rsid w:val="00364A04"/>
    <w:rsid w:val="00364D57"/>
    <w:rsid w:val="00372811"/>
    <w:rsid w:val="00375FE8"/>
    <w:rsid w:val="00376143"/>
    <w:rsid w:val="00386EE7"/>
    <w:rsid w:val="003958D7"/>
    <w:rsid w:val="003A6FED"/>
    <w:rsid w:val="003B00EE"/>
    <w:rsid w:val="003B01B7"/>
    <w:rsid w:val="003B506F"/>
    <w:rsid w:val="003B7CB3"/>
    <w:rsid w:val="003D3C81"/>
    <w:rsid w:val="003D629F"/>
    <w:rsid w:val="003D78A8"/>
    <w:rsid w:val="003E1840"/>
    <w:rsid w:val="003E3CF3"/>
    <w:rsid w:val="004335EB"/>
    <w:rsid w:val="0044218B"/>
    <w:rsid w:val="00460218"/>
    <w:rsid w:val="00462690"/>
    <w:rsid w:val="0049703A"/>
    <w:rsid w:val="004A3C89"/>
    <w:rsid w:val="004C57C0"/>
    <w:rsid w:val="004E426E"/>
    <w:rsid w:val="00501F4E"/>
    <w:rsid w:val="00504EF4"/>
    <w:rsid w:val="00512F27"/>
    <w:rsid w:val="00532134"/>
    <w:rsid w:val="005423BB"/>
    <w:rsid w:val="00561B95"/>
    <w:rsid w:val="00561C25"/>
    <w:rsid w:val="00577E67"/>
    <w:rsid w:val="005830A5"/>
    <w:rsid w:val="00591F49"/>
    <w:rsid w:val="00593772"/>
    <w:rsid w:val="00596968"/>
    <w:rsid w:val="005B4F34"/>
    <w:rsid w:val="005C6C45"/>
    <w:rsid w:val="005D135B"/>
    <w:rsid w:val="005D7834"/>
    <w:rsid w:val="005F19A2"/>
    <w:rsid w:val="005F44CD"/>
    <w:rsid w:val="005F6969"/>
    <w:rsid w:val="00601D51"/>
    <w:rsid w:val="00603F25"/>
    <w:rsid w:val="0060528F"/>
    <w:rsid w:val="006119F7"/>
    <w:rsid w:val="00633008"/>
    <w:rsid w:val="00633405"/>
    <w:rsid w:val="0063498D"/>
    <w:rsid w:val="0064104D"/>
    <w:rsid w:val="00652C79"/>
    <w:rsid w:val="00652C85"/>
    <w:rsid w:val="00687680"/>
    <w:rsid w:val="00691ADC"/>
    <w:rsid w:val="0069778C"/>
    <w:rsid w:val="006A1230"/>
    <w:rsid w:val="006A5C91"/>
    <w:rsid w:val="006C2E17"/>
    <w:rsid w:val="006E3461"/>
    <w:rsid w:val="0070150D"/>
    <w:rsid w:val="00703ED9"/>
    <w:rsid w:val="00705E37"/>
    <w:rsid w:val="00744443"/>
    <w:rsid w:val="007600CB"/>
    <w:rsid w:val="007720C1"/>
    <w:rsid w:val="00781736"/>
    <w:rsid w:val="00787B26"/>
    <w:rsid w:val="0079032A"/>
    <w:rsid w:val="007921DF"/>
    <w:rsid w:val="007A674D"/>
    <w:rsid w:val="007C7A22"/>
    <w:rsid w:val="007F3AA2"/>
    <w:rsid w:val="00813A5C"/>
    <w:rsid w:val="00820725"/>
    <w:rsid w:val="00821827"/>
    <w:rsid w:val="00852025"/>
    <w:rsid w:val="00854A35"/>
    <w:rsid w:val="00860BEF"/>
    <w:rsid w:val="008631DD"/>
    <w:rsid w:val="0086347F"/>
    <w:rsid w:val="008703D9"/>
    <w:rsid w:val="008723F2"/>
    <w:rsid w:val="0087366E"/>
    <w:rsid w:val="008939DF"/>
    <w:rsid w:val="008961AC"/>
    <w:rsid w:val="008A69E0"/>
    <w:rsid w:val="008A78DE"/>
    <w:rsid w:val="008B543C"/>
    <w:rsid w:val="008D3043"/>
    <w:rsid w:val="008D4A14"/>
    <w:rsid w:val="008E0269"/>
    <w:rsid w:val="008E2EF8"/>
    <w:rsid w:val="008F01E9"/>
    <w:rsid w:val="008F2207"/>
    <w:rsid w:val="00903880"/>
    <w:rsid w:val="009078ED"/>
    <w:rsid w:val="00912CE8"/>
    <w:rsid w:val="00917355"/>
    <w:rsid w:val="00935495"/>
    <w:rsid w:val="009511C3"/>
    <w:rsid w:val="00982405"/>
    <w:rsid w:val="0099250D"/>
    <w:rsid w:val="009A0806"/>
    <w:rsid w:val="009A0FDE"/>
    <w:rsid w:val="009A3C04"/>
    <w:rsid w:val="009B0B97"/>
    <w:rsid w:val="009B4CC5"/>
    <w:rsid w:val="009B5732"/>
    <w:rsid w:val="009C2624"/>
    <w:rsid w:val="009C5A54"/>
    <w:rsid w:val="009C7C6A"/>
    <w:rsid w:val="009D3F51"/>
    <w:rsid w:val="009D5CD3"/>
    <w:rsid w:val="009E4390"/>
    <w:rsid w:val="00A042AA"/>
    <w:rsid w:val="00A2504A"/>
    <w:rsid w:val="00A27004"/>
    <w:rsid w:val="00A3511B"/>
    <w:rsid w:val="00A44DCF"/>
    <w:rsid w:val="00A51025"/>
    <w:rsid w:val="00A564A3"/>
    <w:rsid w:val="00A73DA3"/>
    <w:rsid w:val="00A858F7"/>
    <w:rsid w:val="00A86464"/>
    <w:rsid w:val="00AA0FB4"/>
    <w:rsid w:val="00AA2CCB"/>
    <w:rsid w:val="00AB4BA7"/>
    <w:rsid w:val="00AC153F"/>
    <w:rsid w:val="00AC757A"/>
    <w:rsid w:val="00AF718B"/>
    <w:rsid w:val="00B14A34"/>
    <w:rsid w:val="00B26BC2"/>
    <w:rsid w:val="00B33848"/>
    <w:rsid w:val="00B377D7"/>
    <w:rsid w:val="00B44EB9"/>
    <w:rsid w:val="00B46019"/>
    <w:rsid w:val="00B465C8"/>
    <w:rsid w:val="00B47FA4"/>
    <w:rsid w:val="00B55D01"/>
    <w:rsid w:val="00B62B4A"/>
    <w:rsid w:val="00B6663F"/>
    <w:rsid w:val="00BB10D1"/>
    <w:rsid w:val="00BD13B8"/>
    <w:rsid w:val="00BE55FD"/>
    <w:rsid w:val="00C13961"/>
    <w:rsid w:val="00C21F8B"/>
    <w:rsid w:val="00C350EF"/>
    <w:rsid w:val="00C415BF"/>
    <w:rsid w:val="00C467BB"/>
    <w:rsid w:val="00C507C7"/>
    <w:rsid w:val="00C55F0C"/>
    <w:rsid w:val="00C71FAD"/>
    <w:rsid w:val="00C77452"/>
    <w:rsid w:val="00C77948"/>
    <w:rsid w:val="00C91520"/>
    <w:rsid w:val="00CA3029"/>
    <w:rsid w:val="00CC32EB"/>
    <w:rsid w:val="00CC7D76"/>
    <w:rsid w:val="00CE1EE5"/>
    <w:rsid w:val="00CF582A"/>
    <w:rsid w:val="00D13032"/>
    <w:rsid w:val="00D236B3"/>
    <w:rsid w:val="00D32733"/>
    <w:rsid w:val="00D3473C"/>
    <w:rsid w:val="00D377F9"/>
    <w:rsid w:val="00D41742"/>
    <w:rsid w:val="00D45C44"/>
    <w:rsid w:val="00D47162"/>
    <w:rsid w:val="00D56D76"/>
    <w:rsid w:val="00D607C9"/>
    <w:rsid w:val="00D64A72"/>
    <w:rsid w:val="00D71716"/>
    <w:rsid w:val="00D83917"/>
    <w:rsid w:val="00D83E4C"/>
    <w:rsid w:val="00D90490"/>
    <w:rsid w:val="00DA1B58"/>
    <w:rsid w:val="00DB3B87"/>
    <w:rsid w:val="00DB4404"/>
    <w:rsid w:val="00DD0194"/>
    <w:rsid w:val="00DD276D"/>
    <w:rsid w:val="00DE6835"/>
    <w:rsid w:val="00DE7836"/>
    <w:rsid w:val="00E07E8F"/>
    <w:rsid w:val="00E220D9"/>
    <w:rsid w:val="00E46B5B"/>
    <w:rsid w:val="00E47138"/>
    <w:rsid w:val="00E65596"/>
    <w:rsid w:val="00E65B62"/>
    <w:rsid w:val="00E665DA"/>
    <w:rsid w:val="00E67218"/>
    <w:rsid w:val="00E773D9"/>
    <w:rsid w:val="00E8376A"/>
    <w:rsid w:val="00E86101"/>
    <w:rsid w:val="00E8790D"/>
    <w:rsid w:val="00E954D7"/>
    <w:rsid w:val="00EA4A06"/>
    <w:rsid w:val="00EB6BCC"/>
    <w:rsid w:val="00EC1EB0"/>
    <w:rsid w:val="00EC2710"/>
    <w:rsid w:val="00EC2E43"/>
    <w:rsid w:val="00EC5619"/>
    <w:rsid w:val="00ED43D4"/>
    <w:rsid w:val="00EE5F51"/>
    <w:rsid w:val="00EF7EA3"/>
    <w:rsid w:val="00F02ADC"/>
    <w:rsid w:val="00F139BE"/>
    <w:rsid w:val="00F14184"/>
    <w:rsid w:val="00F14AC9"/>
    <w:rsid w:val="00F33321"/>
    <w:rsid w:val="00F467D5"/>
    <w:rsid w:val="00F53720"/>
    <w:rsid w:val="00F56312"/>
    <w:rsid w:val="00F73CC9"/>
    <w:rsid w:val="00F91382"/>
    <w:rsid w:val="00FA6138"/>
    <w:rsid w:val="00FC459B"/>
    <w:rsid w:val="00FD10CB"/>
    <w:rsid w:val="00FE7C28"/>
    <w:rsid w:val="00FF4263"/>
    <w:rsid w:val="00FF7E63"/>
    <w:rsid w:val="00FF7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4372,#245794,#23538d,#22518a"/>
    </o:shapedefaults>
    <o:shapelayout v:ext="edit">
      <o:idmap v:ext="edit" data="1"/>
    </o:shapelayout>
  </w:shapeDefaults>
  <w:decimalSymbol w:val=","/>
  <w:listSeparator w:val=";"/>
  <w14:docId w14:val="59BFAF0E"/>
  <w15:docId w15:val="{72347EA7-B65D-4C93-B9AF-0B2AC745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9F"/>
    <w:pPr>
      <w:spacing w:after="200" w:line="276" w:lineRule="auto"/>
      <w:jc w:val="both"/>
    </w:pPr>
    <w:rPr>
      <w:sz w:val="22"/>
      <w:szCs w:val="22"/>
      <w:lang w:val="en-GB" w:eastAsia="en-US"/>
    </w:rPr>
  </w:style>
  <w:style w:type="paragraph" w:styleId="Heading1">
    <w:name w:val="heading 1"/>
    <w:basedOn w:val="Normal"/>
    <w:next w:val="Normal"/>
    <w:link w:val="Heading1Char"/>
    <w:uiPriority w:val="9"/>
    <w:qFormat/>
    <w:rsid w:val="00097972"/>
    <w:pPr>
      <w:keepNext/>
      <w:spacing w:before="240" w:after="60"/>
      <w:outlineLvl w:val="0"/>
    </w:pPr>
    <w:rPr>
      <w:rFonts w:eastAsia="Times New Roman"/>
      <w:b/>
      <w:bCs/>
      <w:i/>
      <w:color w:val="1F4E79"/>
      <w:kern w:val="32"/>
      <w:sz w:val="40"/>
      <w:szCs w:val="32"/>
    </w:rPr>
  </w:style>
  <w:style w:type="paragraph" w:styleId="Heading2">
    <w:name w:val="heading 2"/>
    <w:basedOn w:val="Normal"/>
    <w:next w:val="Normal"/>
    <w:link w:val="Heading2Char"/>
    <w:uiPriority w:val="9"/>
    <w:qFormat/>
    <w:rsid w:val="00097972"/>
    <w:pPr>
      <w:keepNext/>
      <w:spacing w:before="240" w:after="60"/>
      <w:outlineLvl w:val="1"/>
    </w:pPr>
    <w:rPr>
      <w:rFonts w:eastAsia="Times New Roman"/>
      <w:b/>
      <w:bCs/>
      <w:i/>
      <w:iCs/>
      <w:color w:val="1F4E79"/>
      <w:sz w:val="32"/>
      <w:szCs w:val="28"/>
    </w:rPr>
  </w:style>
  <w:style w:type="paragraph" w:styleId="Heading3">
    <w:name w:val="heading 3"/>
    <w:basedOn w:val="Normal"/>
    <w:next w:val="Normal"/>
    <w:link w:val="Heading3Char"/>
    <w:uiPriority w:val="9"/>
    <w:qFormat/>
    <w:rsid w:val="00097972"/>
    <w:pPr>
      <w:keepNext/>
      <w:spacing w:before="240" w:after="60"/>
      <w:outlineLvl w:val="2"/>
    </w:pPr>
    <w:rPr>
      <w:rFonts w:eastAsia="Times New Roman"/>
      <w:b/>
      <w:bCs/>
      <w:sz w:val="28"/>
      <w:szCs w:val="26"/>
    </w:rPr>
  </w:style>
  <w:style w:type="paragraph" w:styleId="Heading4">
    <w:name w:val="heading 4"/>
    <w:basedOn w:val="Normal"/>
    <w:next w:val="Normal"/>
    <w:link w:val="Heading4Char"/>
    <w:uiPriority w:val="9"/>
    <w:qFormat/>
    <w:rsid w:val="00097972"/>
    <w:pPr>
      <w:keepNext/>
      <w:spacing w:before="240" w:after="60"/>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B26BC2"/>
    <w:pPr>
      <w:spacing w:before="240" w:after="60"/>
      <w:outlineLvl w:val="4"/>
    </w:pPr>
    <w:rPr>
      <w:rFonts w:eastAsia="Times New Roman"/>
      <w:b/>
      <w:bCs/>
      <w:iCs/>
      <w:color w:val="1F4E7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3AA2"/>
    <w:pPr>
      <w:tabs>
        <w:tab w:val="center" w:pos="4536"/>
        <w:tab w:val="right" w:pos="9072"/>
      </w:tabs>
    </w:pPr>
  </w:style>
  <w:style w:type="character" w:customStyle="1" w:styleId="HeaderChar">
    <w:name w:val="Header Char"/>
    <w:link w:val="Header"/>
    <w:uiPriority w:val="99"/>
    <w:rsid w:val="007F3AA2"/>
    <w:rPr>
      <w:sz w:val="22"/>
      <w:szCs w:val="22"/>
      <w:lang w:val="en-GB" w:eastAsia="en-US"/>
    </w:rPr>
  </w:style>
  <w:style w:type="paragraph" w:styleId="Footer">
    <w:name w:val="footer"/>
    <w:basedOn w:val="Normal"/>
    <w:link w:val="FooterChar"/>
    <w:uiPriority w:val="99"/>
    <w:unhideWhenUsed/>
    <w:rsid w:val="007F3AA2"/>
    <w:pPr>
      <w:tabs>
        <w:tab w:val="center" w:pos="4536"/>
        <w:tab w:val="right" w:pos="9072"/>
      </w:tabs>
    </w:pPr>
  </w:style>
  <w:style w:type="character" w:customStyle="1" w:styleId="FooterChar">
    <w:name w:val="Footer Char"/>
    <w:link w:val="Footer"/>
    <w:uiPriority w:val="99"/>
    <w:rsid w:val="007F3AA2"/>
    <w:rPr>
      <w:sz w:val="22"/>
      <w:szCs w:val="22"/>
      <w:lang w:val="en-GB" w:eastAsia="en-US"/>
    </w:rPr>
  </w:style>
  <w:style w:type="paragraph" w:styleId="BalloonText">
    <w:name w:val="Balloon Text"/>
    <w:basedOn w:val="Normal"/>
    <w:link w:val="BalloonTextChar"/>
    <w:uiPriority w:val="99"/>
    <w:semiHidden/>
    <w:unhideWhenUsed/>
    <w:rsid w:val="007F3A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3AA2"/>
    <w:rPr>
      <w:rFonts w:ascii="Tahoma" w:hAnsi="Tahoma" w:cs="Tahoma"/>
      <w:sz w:val="16"/>
      <w:szCs w:val="16"/>
      <w:lang w:val="en-GB" w:eastAsia="en-US"/>
    </w:rPr>
  </w:style>
  <w:style w:type="character" w:styleId="Hyperlink">
    <w:name w:val="Hyperlink"/>
    <w:uiPriority w:val="99"/>
    <w:rsid w:val="007F3AA2"/>
    <w:rPr>
      <w:color w:val="0000FF"/>
      <w:u w:val="single"/>
    </w:rPr>
  </w:style>
  <w:style w:type="paragraph" w:styleId="NoSpacing">
    <w:name w:val="No Spacing"/>
    <w:uiPriority w:val="1"/>
    <w:qFormat/>
    <w:rsid w:val="00D71716"/>
    <w:rPr>
      <w:sz w:val="22"/>
      <w:szCs w:val="22"/>
      <w:lang w:val="en-GB" w:eastAsia="en-US"/>
    </w:rPr>
  </w:style>
  <w:style w:type="paragraph" w:styleId="DocumentMap">
    <w:name w:val="Document Map"/>
    <w:basedOn w:val="Normal"/>
    <w:semiHidden/>
    <w:rsid w:val="00BD13B8"/>
    <w:pPr>
      <w:shd w:val="clear" w:color="auto" w:fill="000080"/>
    </w:pPr>
    <w:rPr>
      <w:rFonts w:ascii="Tahoma" w:hAnsi="Tahoma" w:cs="Tahoma"/>
      <w:sz w:val="20"/>
      <w:szCs w:val="20"/>
    </w:rPr>
  </w:style>
  <w:style w:type="paragraph" w:customStyle="1" w:styleId="TEXTEINFO">
    <w:name w:val="TEXTE INFO."/>
    <w:basedOn w:val="Normal"/>
    <w:rsid w:val="00744443"/>
    <w:pPr>
      <w:spacing w:after="80" w:line="240" w:lineRule="auto"/>
    </w:pPr>
    <w:rPr>
      <w:rFonts w:ascii="Helvetica" w:eastAsia="Times New Roman" w:hAnsi="Helvetica"/>
      <w:color w:val="000080"/>
      <w:sz w:val="18"/>
      <w:szCs w:val="24"/>
      <w:lang w:val="en-US" w:eastAsia="fr-FR"/>
    </w:rPr>
  </w:style>
  <w:style w:type="character" w:customStyle="1" w:styleId="Heading1Char">
    <w:name w:val="Heading 1 Char"/>
    <w:link w:val="Heading1"/>
    <w:uiPriority w:val="9"/>
    <w:rsid w:val="00097972"/>
    <w:rPr>
      <w:rFonts w:ascii="Calibri" w:eastAsia="Times New Roman" w:hAnsi="Calibri"/>
      <w:b/>
      <w:bCs/>
      <w:i/>
      <w:color w:val="1F4E79"/>
      <w:kern w:val="32"/>
      <w:sz w:val="40"/>
      <w:szCs w:val="32"/>
      <w:lang w:val="en-GB" w:eastAsia="en-US"/>
    </w:rPr>
  </w:style>
  <w:style w:type="character" w:customStyle="1" w:styleId="Heading3Char">
    <w:name w:val="Heading 3 Char"/>
    <w:link w:val="Heading3"/>
    <w:uiPriority w:val="9"/>
    <w:rsid w:val="00097972"/>
    <w:rPr>
      <w:rFonts w:ascii="Calibri" w:eastAsia="Times New Roman" w:hAnsi="Calibri" w:cs="Times New Roman"/>
      <w:b/>
      <w:bCs/>
      <w:sz w:val="28"/>
      <w:szCs w:val="26"/>
      <w:lang w:val="en-GB" w:eastAsia="en-US"/>
    </w:rPr>
  </w:style>
  <w:style w:type="paragraph" w:customStyle="1" w:styleId="Default">
    <w:name w:val="Default"/>
    <w:rsid w:val="001826B6"/>
    <w:rPr>
      <w:rFonts w:ascii="Times New Roman" w:eastAsia="Times New Roman" w:hAnsi="Times New Roman"/>
      <w:snapToGrid w:val="0"/>
      <w:color w:val="000000"/>
      <w:sz w:val="24"/>
      <w:lang w:val="en-GB" w:eastAsia="en-US"/>
    </w:rPr>
  </w:style>
  <w:style w:type="paragraph" w:styleId="BodyTextIndent2">
    <w:name w:val="Body Text Indent 2"/>
    <w:basedOn w:val="Normal"/>
    <w:link w:val="BodyTextIndent2Char"/>
    <w:rsid w:val="001826B6"/>
    <w:pPr>
      <w:widowControl w:val="0"/>
      <w:spacing w:after="0" w:line="240" w:lineRule="auto"/>
      <w:ind w:left="1134" w:hanging="414"/>
    </w:pPr>
    <w:rPr>
      <w:rFonts w:ascii="Arial" w:eastAsia="Times New Roman" w:hAnsi="Arial"/>
      <w:sz w:val="24"/>
      <w:szCs w:val="20"/>
      <w:lang w:eastAsia="en-GB"/>
    </w:rPr>
  </w:style>
  <w:style w:type="character" w:customStyle="1" w:styleId="BodyTextIndent2Char">
    <w:name w:val="Body Text Indent 2 Char"/>
    <w:link w:val="BodyTextIndent2"/>
    <w:rsid w:val="001826B6"/>
    <w:rPr>
      <w:rFonts w:ascii="Arial" w:eastAsia="Times New Roman" w:hAnsi="Arial"/>
      <w:sz w:val="24"/>
      <w:lang w:val="en-GB" w:eastAsia="en-GB"/>
    </w:rPr>
  </w:style>
  <w:style w:type="paragraph" w:styleId="TOC1">
    <w:name w:val="toc 1"/>
    <w:basedOn w:val="Normal"/>
    <w:next w:val="Normal"/>
    <w:uiPriority w:val="39"/>
    <w:rsid w:val="00F02ADC"/>
    <w:pPr>
      <w:widowControl w:val="0"/>
      <w:tabs>
        <w:tab w:val="left" w:pos="709"/>
      </w:tabs>
      <w:spacing w:before="200" w:after="120" w:line="240" w:lineRule="auto"/>
      <w:ind w:left="425" w:hanging="425"/>
    </w:pPr>
    <w:rPr>
      <w:rFonts w:eastAsia="Times New Roman"/>
      <w:b/>
      <w:sz w:val="24"/>
      <w:szCs w:val="20"/>
      <w:lang w:eastAsia="en-GB"/>
    </w:rPr>
  </w:style>
  <w:style w:type="paragraph" w:styleId="BodyText2">
    <w:name w:val="Body Text 2"/>
    <w:basedOn w:val="Normal"/>
    <w:link w:val="BodyText2Char"/>
    <w:rsid w:val="001826B6"/>
    <w:pPr>
      <w:widowControl w:val="0"/>
      <w:spacing w:after="0" w:line="240" w:lineRule="auto"/>
      <w:ind w:left="720"/>
    </w:pPr>
    <w:rPr>
      <w:rFonts w:ascii="Times New Roman" w:eastAsia="Times New Roman" w:hAnsi="Times New Roman"/>
      <w:i/>
      <w:sz w:val="24"/>
      <w:szCs w:val="20"/>
      <w:lang w:eastAsia="en-GB"/>
    </w:rPr>
  </w:style>
  <w:style w:type="character" w:customStyle="1" w:styleId="BodyText2Char">
    <w:name w:val="Body Text 2 Char"/>
    <w:link w:val="BodyText2"/>
    <w:rsid w:val="001826B6"/>
    <w:rPr>
      <w:rFonts w:ascii="Times New Roman" w:eastAsia="Times New Roman" w:hAnsi="Times New Roman"/>
      <w:i/>
      <w:sz w:val="24"/>
      <w:lang w:val="en-GB" w:eastAsia="en-GB"/>
    </w:rPr>
  </w:style>
  <w:style w:type="paragraph" w:styleId="BodyText">
    <w:name w:val="Body Text"/>
    <w:basedOn w:val="Normal"/>
    <w:link w:val="BodyTextChar"/>
    <w:rsid w:val="001826B6"/>
    <w:pPr>
      <w:widowControl w:val="0"/>
      <w:spacing w:after="0" w:line="240" w:lineRule="auto"/>
    </w:pPr>
    <w:rPr>
      <w:rFonts w:ascii="Times New Roman" w:eastAsia="Times New Roman" w:hAnsi="Times New Roman"/>
      <w:b/>
      <w:i/>
      <w:sz w:val="24"/>
      <w:szCs w:val="20"/>
      <w:u w:val="single"/>
      <w:lang w:eastAsia="en-GB"/>
    </w:rPr>
  </w:style>
  <w:style w:type="character" w:customStyle="1" w:styleId="BodyTextChar">
    <w:name w:val="Body Text Char"/>
    <w:link w:val="BodyText"/>
    <w:rsid w:val="001826B6"/>
    <w:rPr>
      <w:rFonts w:ascii="Times New Roman" w:eastAsia="Times New Roman" w:hAnsi="Times New Roman"/>
      <w:b/>
      <w:i/>
      <w:sz w:val="24"/>
      <w:u w:val="single"/>
      <w:lang w:val="en-GB" w:eastAsia="en-GB"/>
    </w:rPr>
  </w:style>
  <w:style w:type="paragraph" w:styleId="FootnoteText">
    <w:name w:val="footnote text"/>
    <w:basedOn w:val="Normal"/>
    <w:link w:val="FootnoteTextChar"/>
    <w:uiPriority w:val="99"/>
    <w:semiHidden/>
    <w:rsid w:val="001826B6"/>
    <w:pPr>
      <w:spacing w:after="0" w:line="240" w:lineRule="auto"/>
    </w:pPr>
    <w:rPr>
      <w:rFonts w:ascii="Arial" w:eastAsia="Times New Roman" w:hAnsi="Arial" w:cs="Arial"/>
      <w:sz w:val="20"/>
      <w:szCs w:val="20"/>
      <w:lang w:eastAsia="fi-FI"/>
    </w:rPr>
  </w:style>
  <w:style w:type="character" w:customStyle="1" w:styleId="FootnoteTextChar">
    <w:name w:val="Footnote Text Char"/>
    <w:link w:val="FootnoteText"/>
    <w:uiPriority w:val="99"/>
    <w:semiHidden/>
    <w:rsid w:val="001826B6"/>
    <w:rPr>
      <w:rFonts w:ascii="Arial" w:eastAsia="Times New Roman" w:hAnsi="Arial" w:cs="Arial"/>
      <w:lang w:val="en-GB" w:eastAsia="fi-FI"/>
    </w:rPr>
  </w:style>
  <w:style w:type="character" w:styleId="FootnoteReference">
    <w:name w:val="footnote reference"/>
    <w:semiHidden/>
    <w:rsid w:val="001826B6"/>
    <w:rPr>
      <w:vertAlign w:val="superscript"/>
    </w:rPr>
  </w:style>
  <w:style w:type="character" w:customStyle="1" w:styleId="Heading2Char">
    <w:name w:val="Heading 2 Char"/>
    <w:link w:val="Heading2"/>
    <w:uiPriority w:val="9"/>
    <w:rsid w:val="00097972"/>
    <w:rPr>
      <w:rFonts w:ascii="Calibri" w:eastAsia="Times New Roman" w:hAnsi="Calibri" w:cs="Times New Roman"/>
      <w:b/>
      <w:bCs/>
      <w:i/>
      <w:iCs/>
      <w:color w:val="1F4E79"/>
      <w:sz w:val="32"/>
      <w:szCs w:val="28"/>
      <w:lang w:val="en-GB" w:eastAsia="en-US"/>
    </w:rPr>
  </w:style>
  <w:style w:type="character" w:customStyle="1" w:styleId="Heading4Char">
    <w:name w:val="Heading 4 Char"/>
    <w:link w:val="Heading4"/>
    <w:uiPriority w:val="9"/>
    <w:rsid w:val="00097972"/>
    <w:rPr>
      <w:rFonts w:ascii="Calibri" w:eastAsia="Times New Roman" w:hAnsi="Calibri" w:cs="Times New Roman"/>
      <w:b/>
      <w:bCs/>
      <w:sz w:val="24"/>
      <w:szCs w:val="28"/>
      <w:lang w:val="en-GB" w:eastAsia="en-US"/>
    </w:rPr>
  </w:style>
  <w:style w:type="character" w:customStyle="1" w:styleId="Heading5Char">
    <w:name w:val="Heading 5 Char"/>
    <w:link w:val="Heading5"/>
    <w:uiPriority w:val="9"/>
    <w:rsid w:val="00B26BC2"/>
    <w:rPr>
      <w:rFonts w:ascii="Calibri" w:eastAsia="Times New Roman" w:hAnsi="Calibri" w:cs="Times New Roman"/>
      <w:b/>
      <w:bCs/>
      <w:iCs/>
      <w:color w:val="1F4E79"/>
      <w:sz w:val="24"/>
      <w:szCs w:val="26"/>
      <w:lang w:val="en-GB" w:eastAsia="en-US"/>
    </w:rPr>
  </w:style>
  <w:style w:type="paragraph" w:styleId="TOCHeading">
    <w:name w:val="TOC Heading"/>
    <w:basedOn w:val="Heading1"/>
    <w:next w:val="Normal"/>
    <w:uiPriority w:val="39"/>
    <w:unhideWhenUsed/>
    <w:qFormat/>
    <w:rsid w:val="00D83E4C"/>
    <w:pPr>
      <w:keepLines/>
      <w:spacing w:after="0" w:line="259" w:lineRule="auto"/>
      <w:jc w:val="left"/>
      <w:outlineLvl w:val="9"/>
    </w:pPr>
    <w:rPr>
      <w:rFonts w:ascii="Calibri Light" w:hAnsi="Calibri Light"/>
      <w:b w:val="0"/>
      <w:bCs w:val="0"/>
      <w:i w:val="0"/>
      <w:color w:val="2E74B5"/>
      <w:kern w:val="0"/>
      <w:sz w:val="32"/>
      <w:lang w:val="en-US"/>
    </w:rPr>
  </w:style>
  <w:style w:type="paragraph" w:styleId="TOC2">
    <w:name w:val="toc 2"/>
    <w:basedOn w:val="Normal"/>
    <w:next w:val="Normal"/>
    <w:autoRedefine/>
    <w:uiPriority w:val="39"/>
    <w:unhideWhenUsed/>
    <w:rsid w:val="00D83E4C"/>
    <w:pPr>
      <w:spacing w:after="60"/>
      <w:ind w:left="221"/>
    </w:pPr>
  </w:style>
  <w:style w:type="paragraph" w:styleId="TOC3">
    <w:name w:val="toc 3"/>
    <w:basedOn w:val="Normal"/>
    <w:next w:val="Normal"/>
    <w:autoRedefine/>
    <w:uiPriority w:val="39"/>
    <w:unhideWhenUsed/>
    <w:rsid w:val="00D83E4C"/>
    <w:pPr>
      <w:spacing w:after="60"/>
      <w:ind w:left="442"/>
    </w:pPr>
  </w:style>
  <w:style w:type="paragraph" w:styleId="TOC4">
    <w:name w:val="toc 4"/>
    <w:basedOn w:val="Normal"/>
    <w:next w:val="Normal"/>
    <w:autoRedefine/>
    <w:uiPriority w:val="39"/>
    <w:unhideWhenUsed/>
    <w:rsid w:val="00D83E4C"/>
    <w:pPr>
      <w:spacing w:after="60"/>
      <w:ind w:left="658"/>
    </w:pPr>
  </w:style>
  <w:style w:type="paragraph" w:styleId="ListParagraph">
    <w:name w:val="List Paragraph"/>
    <w:basedOn w:val="Normal"/>
    <w:uiPriority w:val="34"/>
    <w:qFormat/>
    <w:rsid w:val="001F0811"/>
    <w:pPr>
      <w:spacing w:after="160" w:line="259" w:lineRule="auto"/>
      <w:ind w:left="720"/>
      <w:contextualSpacing/>
      <w:jc w:val="left"/>
    </w:pPr>
    <w:rPr>
      <w:lang w:val="es-ES"/>
    </w:rPr>
  </w:style>
  <w:style w:type="character" w:styleId="CommentReference">
    <w:name w:val="annotation reference"/>
    <w:uiPriority w:val="99"/>
    <w:semiHidden/>
    <w:unhideWhenUsed/>
    <w:rsid w:val="00C21F8B"/>
    <w:rPr>
      <w:sz w:val="16"/>
      <w:szCs w:val="16"/>
    </w:rPr>
  </w:style>
  <w:style w:type="paragraph" w:styleId="CommentText">
    <w:name w:val="annotation text"/>
    <w:basedOn w:val="Normal"/>
    <w:link w:val="CommentTextChar"/>
    <w:uiPriority w:val="99"/>
    <w:semiHidden/>
    <w:unhideWhenUsed/>
    <w:rsid w:val="00C21F8B"/>
    <w:rPr>
      <w:sz w:val="20"/>
      <w:szCs w:val="20"/>
    </w:rPr>
  </w:style>
  <w:style w:type="character" w:customStyle="1" w:styleId="CommentTextChar">
    <w:name w:val="Comment Text Char"/>
    <w:link w:val="CommentText"/>
    <w:uiPriority w:val="99"/>
    <w:semiHidden/>
    <w:rsid w:val="00C21F8B"/>
    <w:rPr>
      <w:lang w:val="en-GB" w:eastAsia="en-US"/>
    </w:rPr>
  </w:style>
  <w:style w:type="paragraph" w:styleId="CommentSubject">
    <w:name w:val="annotation subject"/>
    <w:basedOn w:val="CommentText"/>
    <w:next w:val="CommentText"/>
    <w:link w:val="CommentSubjectChar"/>
    <w:uiPriority w:val="99"/>
    <w:semiHidden/>
    <w:unhideWhenUsed/>
    <w:rsid w:val="00C21F8B"/>
    <w:rPr>
      <w:b/>
      <w:bCs/>
    </w:rPr>
  </w:style>
  <w:style w:type="character" w:customStyle="1" w:styleId="CommentSubjectChar">
    <w:name w:val="Comment Subject Char"/>
    <w:link w:val="CommentSubject"/>
    <w:uiPriority w:val="99"/>
    <w:semiHidden/>
    <w:rsid w:val="00C21F8B"/>
    <w:rPr>
      <w:b/>
      <w:bCs/>
      <w:lang w:val="en-GB" w:eastAsia="en-US"/>
    </w:rPr>
  </w:style>
  <w:style w:type="table" w:styleId="TableGrid">
    <w:name w:val="Table Grid"/>
    <w:basedOn w:val="TableNormal"/>
    <w:uiPriority w:val="59"/>
    <w:rsid w:val="0051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7D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81862">
      <w:bodyDiv w:val="1"/>
      <w:marLeft w:val="0"/>
      <w:marRight w:val="0"/>
      <w:marTop w:val="0"/>
      <w:marBottom w:val="0"/>
      <w:divBdr>
        <w:top w:val="none" w:sz="0" w:space="0" w:color="auto"/>
        <w:left w:val="none" w:sz="0" w:space="0" w:color="auto"/>
        <w:bottom w:val="none" w:sz="0" w:space="0" w:color="auto"/>
        <w:right w:val="none" w:sz="0" w:space="0" w:color="auto"/>
      </w:divBdr>
      <w:divsChild>
        <w:div w:id="614169452">
          <w:marLeft w:val="0"/>
          <w:marRight w:val="0"/>
          <w:marTop w:val="100"/>
          <w:marBottom w:val="100"/>
          <w:divBdr>
            <w:top w:val="none" w:sz="0" w:space="0" w:color="auto"/>
            <w:left w:val="none" w:sz="0" w:space="0" w:color="auto"/>
            <w:bottom w:val="none" w:sz="0" w:space="0" w:color="auto"/>
            <w:right w:val="none" w:sz="0" w:space="0" w:color="auto"/>
          </w:divBdr>
          <w:divsChild>
            <w:div w:id="2059937208">
              <w:marLeft w:val="0"/>
              <w:marRight w:val="0"/>
              <w:marTop w:val="0"/>
              <w:marBottom w:val="0"/>
              <w:divBdr>
                <w:top w:val="none" w:sz="0" w:space="0" w:color="auto"/>
                <w:left w:val="none" w:sz="0" w:space="0" w:color="auto"/>
                <w:bottom w:val="none" w:sz="0" w:space="0" w:color="auto"/>
                <w:right w:val="none" w:sz="0" w:space="0" w:color="auto"/>
              </w:divBdr>
              <w:divsChild>
                <w:div w:id="839125680">
                  <w:marLeft w:val="0"/>
                  <w:marRight w:val="0"/>
                  <w:marTop w:val="0"/>
                  <w:marBottom w:val="0"/>
                  <w:divBdr>
                    <w:top w:val="none" w:sz="0" w:space="0" w:color="auto"/>
                    <w:left w:val="none" w:sz="0" w:space="0" w:color="auto"/>
                    <w:bottom w:val="none" w:sz="0" w:space="0" w:color="auto"/>
                    <w:right w:val="none" w:sz="0" w:space="0" w:color="auto"/>
                  </w:divBdr>
                  <w:divsChild>
                    <w:div w:id="15969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9406">
      <w:bodyDiv w:val="1"/>
      <w:marLeft w:val="0"/>
      <w:marRight w:val="0"/>
      <w:marTop w:val="0"/>
      <w:marBottom w:val="0"/>
      <w:divBdr>
        <w:top w:val="none" w:sz="0" w:space="0" w:color="auto"/>
        <w:left w:val="none" w:sz="0" w:space="0" w:color="auto"/>
        <w:bottom w:val="none" w:sz="0" w:space="0" w:color="auto"/>
        <w:right w:val="none" w:sz="0" w:space="0" w:color="auto"/>
      </w:divBdr>
      <w:divsChild>
        <w:div w:id="385183466">
          <w:marLeft w:val="0"/>
          <w:marRight w:val="0"/>
          <w:marTop w:val="0"/>
          <w:marBottom w:val="0"/>
          <w:divBdr>
            <w:top w:val="none" w:sz="0" w:space="0" w:color="auto"/>
            <w:left w:val="none" w:sz="0" w:space="0" w:color="auto"/>
            <w:bottom w:val="none" w:sz="0" w:space="0" w:color="auto"/>
            <w:right w:val="none" w:sz="0" w:space="0" w:color="auto"/>
          </w:divBdr>
          <w:divsChild>
            <w:div w:id="14097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68121">
      <w:bodyDiv w:val="1"/>
      <w:marLeft w:val="0"/>
      <w:marRight w:val="0"/>
      <w:marTop w:val="0"/>
      <w:marBottom w:val="0"/>
      <w:divBdr>
        <w:top w:val="none" w:sz="0" w:space="0" w:color="auto"/>
        <w:left w:val="none" w:sz="0" w:space="0" w:color="auto"/>
        <w:bottom w:val="none" w:sz="0" w:space="0" w:color="auto"/>
        <w:right w:val="none" w:sz="0" w:space="0" w:color="auto"/>
      </w:divBdr>
    </w:div>
    <w:div w:id="1531916479">
      <w:bodyDiv w:val="1"/>
      <w:marLeft w:val="0"/>
      <w:marRight w:val="0"/>
      <w:marTop w:val="0"/>
      <w:marBottom w:val="0"/>
      <w:divBdr>
        <w:top w:val="none" w:sz="0" w:space="0" w:color="auto"/>
        <w:left w:val="none" w:sz="0" w:space="0" w:color="auto"/>
        <w:bottom w:val="none" w:sz="0" w:space="0" w:color="auto"/>
        <w:right w:val="none" w:sz="0" w:space="0" w:color="auto"/>
      </w:divBdr>
    </w:div>
    <w:div w:id="1753775328">
      <w:bodyDiv w:val="1"/>
      <w:marLeft w:val="0"/>
      <w:marRight w:val="0"/>
      <w:marTop w:val="0"/>
      <w:marBottom w:val="0"/>
      <w:divBdr>
        <w:top w:val="none" w:sz="0" w:space="0" w:color="auto"/>
        <w:left w:val="none" w:sz="0" w:space="0" w:color="auto"/>
        <w:bottom w:val="none" w:sz="0" w:space="0" w:color="auto"/>
        <w:right w:val="none" w:sz="0" w:space="0" w:color="auto"/>
      </w:divBdr>
      <w:divsChild>
        <w:div w:id="1633555176">
          <w:marLeft w:val="0"/>
          <w:marRight w:val="0"/>
          <w:marTop w:val="0"/>
          <w:marBottom w:val="0"/>
          <w:divBdr>
            <w:top w:val="none" w:sz="0" w:space="0" w:color="auto"/>
            <w:left w:val="none" w:sz="0" w:space="0" w:color="auto"/>
            <w:bottom w:val="none" w:sz="0" w:space="0" w:color="auto"/>
            <w:right w:val="none" w:sz="0" w:space="0" w:color="auto"/>
          </w:divBdr>
          <w:divsChild>
            <w:div w:id="12080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0415">
      <w:bodyDiv w:val="1"/>
      <w:marLeft w:val="0"/>
      <w:marRight w:val="0"/>
      <w:marTop w:val="0"/>
      <w:marBottom w:val="0"/>
      <w:divBdr>
        <w:top w:val="none" w:sz="0" w:space="0" w:color="auto"/>
        <w:left w:val="none" w:sz="0" w:space="0" w:color="auto"/>
        <w:bottom w:val="none" w:sz="0" w:space="0" w:color="auto"/>
        <w:right w:val="none" w:sz="0" w:space="0" w:color="auto"/>
      </w:divBdr>
      <w:divsChild>
        <w:div w:id="602342923">
          <w:marLeft w:val="0"/>
          <w:marRight w:val="0"/>
          <w:marTop w:val="0"/>
          <w:marBottom w:val="0"/>
          <w:divBdr>
            <w:top w:val="none" w:sz="0" w:space="0" w:color="auto"/>
            <w:left w:val="none" w:sz="0" w:space="0" w:color="auto"/>
            <w:bottom w:val="none" w:sz="0" w:space="0" w:color="auto"/>
            <w:right w:val="none" w:sz="0" w:space="0" w:color="auto"/>
          </w:divBdr>
          <w:divsChild>
            <w:div w:id="11907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8144">
      <w:bodyDiv w:val="1"/>
      <w:marLeft w:val="0"/>
      <w:marRight w:val="0"/>
      <w:marTop w:val="0"/>
      <w:marBottom w:val="0"/>
      <w:divBdr>
        <w:top w:val="none" w:sz="0" w:space="0" w:color="auto"/>
        <w:left w:val="none" w:sz="0" w:space="0" w:color="auto"/>
        <w:bottom w:val="none" w:sz="0" w:space="0" w:color="auto"/>
        <w:right w:val="none" w:sz="0" w:space="0" w:color="auto"/>
      </w:divBdr>
      <w:divsChild>
        <w:div w:id="475534413">
          <w:marLeft w:val="0"/>
          <w:marRight w:val="0"/>
          <w:marTop w:val="100"/>
          <w:marBottom w:val="100"/>
          <w:divBdr>
            <w:top w:val="none" w:sz="0" w:space="0" w:color="auto"/>
            <w:left w:val="none" w:sz="0" w:space="0" w:color="auto"/>
            <w:bottom w:val="none" w:sz="0" w:space="0" w:color="auto"/>
            <w:right w:val="none" w:sz="0" w:space="0" w:color="auto"/>
          </w:divBdr>
          <w:divsChild>
            <w:div w:id="965040582">
              <w:marLeft w:val="0"/>
              <w:marRight w:val="0"/>
              <w:marTop w:val="0"/>
              <w:marBottom w:val="0"/>
              <w:divBdr>
                <w:top w:val="none" w:sz="0" w:space="0" w:color="auto"/>
                <w:left w:val="none" w:sz="0" w:space="0" w:color="auto"/>
                <w:bottom w:val="none" w:sz="0" w:space="0" w:color="auto"/>
                <w:right w:val="none" w:sz="0" w:space="0" w:color="auto"/>
              </w:divBdr>
              <w:divsChild>
                <w:div w:id="519006293">
                  <w:marLeft w:val="0"/>
                  <w:marRight w:val="0"/>
                  <w:marTop w:val="0"/>
                  <w:marBottom w:val="0"/>
                  <w:divBdr>
                    <w:top w:val="none" w:sz="0" w:space="0" w:color="auto"/>
                    <w:left w:val="none" w:sz="0" w:space="0" w:color="auto"/>
                    <w:bottom w:val="none" w:sz="0" w:space="0" w:color="auto"/>
                    <w:right w:val="none" w:sz="0" w:space="0" w:color="auto"/>
                  </w:divBdr>
                  <w:divsChild>
                    <w:div w:id="1176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gov.mk" TargetMode="External"/><Relationship Id="rId13" Type="http://schemas.openxmlformats.org/officeDocument/2006/relationships/hyperlink" Target="https://www.epa.gov/sites/production/files/2015-10/documents/rwsdtg_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ippcb.jrc.ec.europa.eu/reference/wt.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ppcb.jrc.ec.europa.eu/reference/w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ippcb.jrc.ec.europa.eu/reference/m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irquality.moepp.gov.mk/airquality/wp-content/uploads/2013/01/Handbook-EM-FINAL-ENG.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spection.cs@gmail.com%20" TargetMode="External"/><Relationship Id="rId1" Type="http://schemas.openxmlformats.org/officeDocument/2006/relationships/hyperlink" Target="mailto:inspection.cs@gmail.com%20"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C0168-6FFF-46DB-9914-98AC0B2B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5035</Words>
  <Characters>27693</Characters>
  <Application>Microsoft Office Word</Application>
  <DocSecurity>0</DocSecurity>
  <Lines>230</Lines>
  <Paragraphs>65</Paragraphs>
  <ScaleCrop>false</ScaleCrop>
  <HeadingPairs>
    <vt:vector size="6" baseType="variant">
      <vt:variant>
        <vt:lpstr>Title</vt:lpstr>
      </vt:variant>
      <vt:variant>
        <vt:i4>1</vt:i4>
      </vt:variant>
      <vt:variant>
        <vt:lpstr>Título</vt:lpstr>
      </vt:variant>
      <vt:variant>
        <vt:i4>1</vt:i4>
      </vt:variant>
      <vt:variant>
        <vt:lpstr>Titulua</vt:lpstr>
      </vt:variant>
      <vt:variant>
        <vt:i4>1</vt:i4>
      </vt:variant>
    </vt:vector>
  </HeadingPairs>
  <TitlesOfParts>
    <vt:vector size="3" baseType="lpstr">
      <vt:lpstr>1st Project Steering Committee Meeting</vt:lpstr>
      <vt:lpstr>1st Project Steering Committee Meeting</vt:lpstr>
      <vt:lpstr>1st Project Steering Committee Meeting</vt:lpstr>
    </vt:vector>
  </TitlesOfParts>
  <Company>Deftones</Company>
  <LinksUpToDate>false</LinksUpToDate>
  <CharactersWithSpaces>32663</CharactersWithSpaces>
  <SharedDoc>false</SharedDoc>
  <HLinks>
    <vt:vector size="150" baseType="variant">
      <vt:variant>
        <vt:i4>1114174</vt:i4>
      </vt:variant>
      <vt:variant>
        <vt:i4>140</vt:i4>
      </vt:variant>
      <vt:variant>
        <vt:i4>0</vt:i4>
      </vt:variant>
      <vt:variant>
        <vt:i4>5</vt:i4>
      </vt:variant>
      <vt:variant>
        <vt:lpwstr/>
      </vt:variant>
      <vt:variant>
        <vt:lpwstr>_Toc438574546</vt:lpwstr>
      </vt:variant>
      <vt:variant>
        <vt:i4>1114174</vt:i4>
      </vt:variant>
      <vt:variant>
        <vt:i4>134</vt:i4>
      </vt:variant>
      <vt:variant>
        <vt:i4>0</vt:i4>
      </vt:variant>
      <vt:variant>
        <vt:i4>5</vt:i4>
      </vt:variant>
      <vt:variant>
        <vt:lpwstr/>
      </vt:variant>
      <vt:variant>
        <vt:lpwstr>_Toc438574545</vt:lpwstr>
      </vt:variant>
      <vt:variant>
        <vt:i4>1114174</vt:i4>
      </vt:variant>
      <vt:variant>
        <vt:i4>128</vt:i4>
      </vt:variant>
      <vt:variant>
        <vt:i4>0</vt:i4>
      </vt:variant>
      <vt:variant>
        <vt:i4>5</vt:i4>
      </vt:variant>
      <vt:variant>
        <vt:lpwstr/>
      </vt:variant>
      <vt:variant>
        <vt:lpwstr>_Toc438574544</vt:lpwstr>
      </vt:variant>
      <vt:variant>
        <vt:i4>1114174</vt:i4>
      </vt:variant>
      <vt:variant>
        <vt:i4>122</vt:i4>
      </vt:variant>
      <vt:variant>
        <vt:i4>0</vt:i4>
      </vt:variant>
      <vt:variant>
        <vt:i4>5</vt:i4>
      </vt:variant>
      <vt:variant>
        <vt:lpwstr/>
      </vt:variant>
      <vt:variant>
        <vt:lpwstr>_Toc438574543</vt:lpwstr>
      </vt:variant>
      <vt:variant>
        <vt:i4>1114174</vt:i4>
      </vt:variant>
      <vt:variant>
        <vt:i4>116</vt:i4>
      </vt:variant>
      <vt:variant>
        <vt:i4>0</vt:i4>
      </vt:variant>
      <vt:variant>
        <vt:i4>5</vt:i4>
      </vt:variant>
      <vt:variant>
        <vt:lpwstr/>
      </vt:variant>
      <vt:variant>
        <vt:lpwstr>_Toc438574542</vt:lpwstr>
      </vt:variant>
      <vt:variant>
        <vt:i4>1114174</vt:i4>
      </vt:variant>
      <vt:variant>
        <vt:i4>110</vt:i4>
      </vt:variant>
      <vt:variant>
        <vt:i4>0</vt:i4>
      </vt:variant>
      <vt:variant>
        <vt:i4>5</vt:i4>
      </vt:variant>
      <vt:variant>
        <vt:lpwstr/>
      </vt:variant>
      <vt:variant>
        <vt:lpwstr>_Toc438574541</vt:lpwstr>
      </vt:variant>
      <vt:variant>
        <vt:i4>1114174</vt:i4>
      </vt:variant>
      <vt:variant>
        <vt:i4>104</vt:i4>
      </vt:variant>
      <vt:variant>
        <vt:i4>0</vt:i4>
      </vt:variant>
      <vt:variant>
        <vt:i4>5</vt:i4>
      </vt:variant>
      <vt:variant>
        <vt:lpwstr/>
      </vt:variant>
      <vt:variant>
        <vt:lpwstr>_Toc438574540</vt:lpwstr>
      </vt:variant>
      <vt:variant>
        <vt:i4>1441854</vt:i4>
      </vt:variant>
      <vt:variant>
        <vt:i4>98</vt:i4>
      </vt:variant>
      <vt:variant>
        <vt:i4>0</vt:i4>
      </vt:variant>
      <vt:variant>
        <vt:i4>5</vt:i4>
      </vt:variant>
      <vt:variant>
        <vt:lpwstr/>
      </vt:variant>
      <vt:variant>
        <vt:lpwstr>_Toc438574539</vt:lpwstr>
      </vt:variant>
      <vt:variant>
        <vt:i4>1441854</vt:i4>
      </vt:variant>
      <vt:variant>
        <vt:i4>92</vt:i4>
      </vt:variant>
      <vt:variant>
        <vt:i4>0</vt:i4>
      </vt:variant>
      <vt:variant>
        <vt:i4>5</vt:i4>
      </vt:variant>
      <vt:variant>
        <vt:lpwstr/>
      </vt:variant>
      <vt:variant>
        <vt:lpwstr>_Toc438574537</vt:lpwstr>
      </vt:variant>
      <vt:variant>
        <vt:i4>1441854</vt:i4>
      </vt:variant>
      <vt:variant>
        <vt:i4>86</vt:i4>
      </vt:variant>
      <vt:variant>
        <vt:i4>0</vt:i4>
      </vt:variant>
      <vt:variant>
        <vt:i4>5</vt:i4>
      </vt:variant>
      <vt:variant>
        <vt:lpwstr/>
      </vt:variant>
      <vt:variant>
        <vt:lpwstr>_Toc438574536</vt:lpwstr>
      </vt:variant>
      <vt:variant>
        <vt:i4>1441854</vt:i4>
      </vt:variant>
      <vt:variant>
        <vt:i4>80</vt:i4>
      </vt:variant>
      <vt:variant>
        <vt:i4>0</vt:i4>
      </vt:variant>
      <vt:variant>
        <vt:i4>5</vt:i4>
      </vt:variant>
      <vt:variant>
        <vt:lpwstr/>
      </vt:variant>
      <vt:variant>
        <vt:lpwstr>_Toc438574535</vt:lpwstr>
      </vt:variant>
      <vt:variant>
        <vt:i4>1441854</vt:i4>
      </vt:variant>
      <vt:variant>
        <vt:i4>74</vt:i4>
      </vt:variant>
      <vt:variant>
        <vt:i4>0</vt:i4>
      </vt:variant>
      <vt:variant>
        <vt:i4>5</vt:i4>
      </vt:variant>
      <vt:variant>
        <vt:lpwstr/>
      </vt:variant>
      <vt:variant>
        <vt:lpwstr>_Toc438574534</vt:lpwstr>
      </vt:variant>
      <vt:variant>
        <vt:i4>1441854</vt:i4>
      </vt:variant>
      <vt:variant>
        <vt:i4>68</vt:i4>
      </vt:variant>
      <vt:variant>
        <vt:i4>0</vt:i4>
      </vt:variant>
      <vt:variant>
        <vt:i4>5</vt:i4>
      </vt:variant>
      <vt:variant>
        <vt:lpwstr/>
      </vt:variant>
      <vt:variant>
        <vt:lpwstr>_Toc438574533</vt:lpwstr>
      </vt:variant>
      <vt:variant>
        <vt:i4>1441854</vt:i4>
      </vt:variant>
      <vt:variant>
        <vt:i4>62</vt:i4>
      </vt:variant>
      <vt:variant>
        <vt:i4>0</vt:i4>
      </vt:variant>
      <vt:variant>
        <vt:i4>5</vt:i4>
      </vt:variant>
      <vt:variant>
        <vt:lpwstr/>
      </vt:variant>
      <vt:variant>
        <vt:lpwstr>_Toc438574531</vt:lpwstr>
      </vt:variant>
      <vt:variant>
        <vt:i4>1441854</vt:i4>
      </vt:variant>
      <vt:variant>
        <vt:i4>56</vt:i4>
      </vt:variant>
      <vt:variant>
        <vt:i4>0</vt:i4>
      </vt:variant>
      <vt:variant>
        <vt:i4>5</vt:i4>
      </vt:variant>
      <vt:variant>
        <vt:lpwstr/>
      </vt:variant>
      <vt:variant>
        <vt:lpwstr>_Toc438574530</vt:lpwstr>
      </vt:variant>
      <vt:variant>
        <vt:i4>1507390</vt:i4>
      </vt:variant>
      <vt:variant>
        <vt:i4>50</vt:i4>
      </vt:variant>
      <vt:variant>
        <vt:i4>0</vt:i4>
      </vt:variant>
      <vt:variant>
        <vt:i4>5</vt:i4>
      </vt:variant>
      <vt:variant>
        <vt:lpwstr/>
      </vt:variant>
      <vt:variant>
        <vt:lpwstr>_Toc438574529</vt:lpwstr>
      </vt:variant>
      <vt:variant>
        <vt:i4>1507390</vt:i4>
      </vt:variant>
      <vt:variant>
        <vt:i4>44</vt:i4>
      </vt:variant>
      <vt:variant>
        <vt:i4>0</vt:i4>
      </vt:variant>
      <vt:variant>
        <vt:i4>5</vt:i4>
      </vt:variant>
      <vt:variant>
        <vt:lpwstr/>
      </vt:variant>
      <vt:variant>
        <vt:lpwstr>_Toc438574528</vt:lpwstr>
      </vt:variant>
      <vt:variant>
        <vt:i4>1507390</vt:i4>
      </vt:variant>
      <vt:variant>
        <vt:i4>38</vt:i4>
      </vt:variant>
      <vt:variant>
        <vt:i4>0</vt:i4>
      </vt:variant>
      <vt:variant>
        <vt:i4>5</vt:i4>
      </vt:variant>
      <vt:variant>
        <vt:lpwstr/>
      </vt:variant>
      <vt:variant>
        <vt:lpwstr>_Toc438574527</vt:lpwstr>
      </vt:variant>
      <vt:variant>
        <vt:i4>1507390</vt:i4>
      </vt:variant>
      <vt:variant>
        <vt:i4>32</vt:i4>
      </vt:variant>
      <vt:variant>
        <vt:i4>0</vt:i4>
      </vt:variant>
      <vt:variant>
        <vt:i4>5</vt:i4>
      </vt:variant>
      <vt:variant>
        <vt:lpwstr/>
      </vt:variant>
      <vt:variant>
        <vt:lpwstr>_Toc438574526</vt:lpwstr>
      </vt:variant>
      <vt:variant>
        <vt:i4>1507390</vt:i4>
      </vt:variant>
      <vt:variant>
        <vt:i4>26</vt:i4>
      </vt:variant>
      <vt:variant>
        <vt:i4>0</vt:i4>
      </vt:variant>
      <vt:variant>
        <vt:i4>5</vt:i4>
      </vt:variant>
      <vt:variant>
        <vt:lpwstr/>
      </vt:variant>
      <vt:variant>
        <vt:lpwstr>_Toc438574525</vt:lpwstr>
      </vt:variant>
      <vt:variant>
        <vt:i4>1507390</vt:i4>
      </vt:variant>
      <vt:variant>
        <vt:i4>20</vt:i4>
      </vt:variant>
      <vt:variant>
        <vt:i4>0</vt:i4>
      </vt:variant>
      <vt:variant>
        <vt:i4>5</vt:i4>
      </vt:variant>
      <vt:variant>
        <vt:lpwstr/>
      </vt:variant>
      <vt:variant>
        <vt:lpwstr>_Toc438574524</vt:lpwstr>
      </vt:variant>
      <vt:variant>
        <vt:i4>1507390</vt:i4>
      </vt:variant>
      <vt:variant>
        <vt:i4>14</vt:i4>
      </vt:variant>
      <vt:variant>
        <vt:i4>0</vt:i4>
      </vt:variant>
      <vt:variant>
        <vt:i4>5</vt:i4>
      </vt:variant>
      <vt:variant>
        <vt:lpwstr/>
      </vt:variant>
      <vt:variant>
        <vt:lpwstr>_Toc438574522</vt:lpwstr>
      </vt:variant>
      <vt:variant>
        <vt:i4>1310782</vt:i4>
      </vt:variant>
      <vt:variant>
        <vt:i4>8</vt:i4>
      </vt:variant>
      <vt:variant>
        <vt:i4>0</vt:i4>
      </vt:variant>
      <vt:variant>
        <vt:i4>5</vt:i4>
      </vt:variant>
      <vt:variant>
        <vt:lpwstr/>
      </vt:variant>
      <vt:variant>
        <vt:lpwstr>_Toc438574519</vt:lpwstr>
      </vt:variant>
      <vt:variant>
        <vt:i4>1310782</vt:i4>
      </vt:variant>
      <vt:variant>
        <vt:i4>2</vt:i4>
      </vt:variant>
      <vt:variant>
        <vt:i4>0</vt:i4>
      </vt:variant>
      <vt:variant>
        <vt:i4>5</vt:i4>
      </vt:variant>
      <vt:variant>
        <vt:lpwstr/>
      </vt:variant>
      <vt:variant>
        <vt:lpwstr>_Toc438574518</vt:lpwstr>
      </vt:variant>
      <vt:variant>
        <vt:i4>4128854</vt:i4>
      </vt:variant>
      <vt:variant>
        <vt:i4>0</vt:i4>
      </vt:variant>
      <vt:variant>
        <vt:i4>0</vt:i4>
      </vt:variant>
      <vt:variant>
        <vt:i4>5</vt:i4>
      </vt:variant>
      <vt:variant>
        <vt:lpwstr>mailto:inspection.cs@gmail.com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Project Steering Committee Meeting</dc:title>
  <dc:creator>Max GASSEND</dc:creator>
  <cp:lastModifiedBy>Cesar Seoanez</cp:lastModifiedBy>
  <cp:revision>13</cp:revision>
  <cp:lastPrinted>2015-09-08T16:37:00Z</cp:lastPrinted>
  <dcterms:created xsi:type="dcterms:W3CDTF">2016-06-15T08:41:00Z</dcterms:created>
  <dcterms:modified xsi:type="dcterms:W3CDTF">2016-07-11T14:41:00Z</dcterms:modified>
</cp:coreProperties>
</file>